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C5812" w14:textId="2E815C8A" w:rsidR="00DC56FB" w:rsidRPr="004E663E" w:rsidRDefault="0024263D" w:rsidP="00DC56FB">
      <w:pPr>
        <w:rPr>
          <w:b/>
          <w:sz w:val="20"/>
          <w:szCs w:val="20"/>
        </w:rPr>
      </w:pPr>
      <w:r w:rsidRPr="004E663E">
        <w:rPr>
          <w:noProof/>
          <w:sz w:val="20"/>
          <w:szCs w:val="20"/>
        </w:rPr>
        <w:drawing>
          <wp:inline distT="0" distB="0" distL="0" distR="0" wp14:anchorId="33FFC238" wp14:editId="6132A964">
            <wp:extent cx="6480175" cy="10820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4BACFD" w14:textId="77777777" w:rsidR="00DC56FB" w:rsidRPr="004E663E" w:rsidRDefault="00DC56FB" w:rsidP="007D7D56">
      <w:pPr>
        <w:jc w:val="center"/>
        <w:rPr>
          <w:b/>
          <w:sz w:val="20"/>
          <w:szCs w:val="20"/>
        </w:rPr>
      </w:pPr>
    </w:p>
    <w:p w14:paraId="3729B09A" w14:textId="77777777" w:rsidR="004E663E" w:rsidRDefault="004E663E" w:rsidP="004E663E">
      <w:pPr>
        <w:spacing w:before="100" w:beforeAutospacing="1" w:after="100" w:afterAutospacing="1"/>
        <w:rPr>
          <w:rFonts w:eastAsia="Times New Roman"/>
          <w:b/>
          <w:bCs/>
          <w:sz w:val="20"/>
          <w:szCs w:val="20"/>
          <w:u w:val="single"/>
          <w:lang w:eastAsia="ru-RU"/>
        </w:rPr>
      </w:pPr>
      <w:r w:rsidRPr="004E663E">
        <w:rPr>
          <w:rFonts w:eastAsia="Times New Roman"/>
          <w:b/>
          <w:bCs/>
          <w:sz w:val="20"/>
          <w:szCs w:val="20"/>
          <w:u w:val="single"/>
          <w:lang w:eastAsia="ru-RU"/>
        </w:rPr>
        <w:t>РАСКРЫТИЕ ИНФОРМАЦИИ об аудиторской организации</w:t>
      </w:r>
    </w:p>
    <w:p w14:paraId="54923144" w14:textId="346C8AFA" w:rsidR="004E663E" w:rsidRPr="004E663E" w:rsidRDefault="004E663E" w:rsidP="004E663E">
      <w:pPr>
        <w:spacing w:before="100" w:beforeAutospacing="1" w:after="100" w:afterAutospacing="1"/>
        <w:rPr>
          <w:rFonts w:eastAsia="Times New Roman"/>
          <w:sz w:val="20"/>
          <w:szCs w:val="20"/>
          <w:lang w:eastAsia="ru-RU"/>
        </w:rPr>
      </w:pPr>
      <w:r w:rsidRPr="004E663E">
        <w:rPr>
          <w:rFonts w:eastAsia="Times New Roman"/>
          <w:b/>
          <w:bCs/>
          <w:sz w:val="20"/>
          <w:szCs w:val="20"/>
          <w:lang w:eastAsia="ru-RU"/>
        </w:rPr>
        <w:t>за 202</w:t>
      </w:r>
      <w:r w:rsidR="006446A9">
        <w:rPr>
          <w:rFonts w:eastAsia="Times New Roman"/>
          <w:b/>
          <w:bCs/>
          <w:sz w:val="20"/>
          <w:szCs w:val="20"/>
          <w:lang w:eastAsia="ru-RU"/>
        </w:rPr>
        <w:t>2</w:t>
      </w:r>
      <w:r w:rsidRPr="004E663E">
        <w:rPr>
          <w:rFonts w:eastAsia="Times New Roman"/>
          <w:b/>
          <w:bCs/>
          <w:sz w:val="20"/>
          <w:szCs w:val="20"/>
          <w:lang w:eastAsia="ru-RU"/>
        </w:rPr>
        <w:t xml:space="preserve"> год</w:t>
      </w:r>
    </w:p>
    <w:p w14:paraId="5568E68D" w14:textId="77777777" w:rsidR="004E663E" w:rsidRPr="004E663E" w:rsidRDefault="004E663E" w:rsidP="004E663E">
      <w:pPr>
        <w:spacing w:before="100" w:beforeAutospacing="1" w:after="100" w:afterAutospacing="1"/>
        <w:rPr>
          <w:rFonts w:eastAsia="Times New Roman"/>
          <w:sz w:val="20"/>
          <w:szCs w:val="20"/>
          <w:lang w:eastAsia="ru-RU"/>
        </w:rPr>
      </w:pPr>
      <w:r w:rsidRPr="004E663E">
        <w:rPr>
          <w:rFonts w:eastAsia="Times New Roman"/>
          <w:sz w:val="20"/>
          <w:szCs w:val="20"/>
          <w:lang w:eastAsia="ru-RU"/>
        </w:rPr>
        <w:t>в соответствии с приказом Минфина России от 30.11.2021 № 198н</w:t>
      </w:r>
    </w:p>
    <w:p w14:paraId="34618A90" w14:textId="77777777" w:rsidR="004E663E" w:rsidRPr="004E663E" w:rsidRDefault="004E663E" w:rsidP="004E663E">
      <w:pPr>
        <w:spacing w:before="100" w:beforeAutospacing="1" w:after="100" w:afterAutospacing="1"/>
        <w:rPr>
          <w:rFonts w:eastAsia="Times New Roman"/>
          <w:sz w:val="20"/>
          <w:szCs w:val="20"/>
          <w:lang w:eastAsia="ru-RU"/>
        </w:rPr>
      </w:pPr>
      <w:r w:rsidRPr="004E663E">
        <w:rPr>
          <w:rFonts w:eastAsia="Times New Roman"/>
          <w:b/>
          <w:bCs/>
          <w:sz w:val="20"/>
          <w:szCs w:val="20"/>
          <w:lang w:eastAsia="ru-RU"/>
        </w:rPr>
        <w:t>Общая информация</w:t>
      </w:r>
    </w:p>
    <w:tbl>
      <w:tblPr>
        <w:tblpPr w:leftFromText="45" w:rightFromText="45" w:vertAnchor="text"/>
        <w:tblW w:w="10500" w:type="dxa"/>
        <w:tblCellSpacing w:w="7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10"/>
        <w:gridCol w:w="4390"/>
      </w:tblGrid>
      <w:tr w:rsidR="004E663E" w:rsidRPr="004E663E" w14:paraId="094FACF9" w14:textId="77777777" w:rsidTr="004E663E">
        <w:trPr>
          <w:tblCellSpacing w:w="7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1D0D79E6" w14:textId="77777777" w:rsidR="004E663E" w:rsidRPr="004E663E" w:rsidRDefault="004E663E" w:rsidP="004E663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E663E">
              <w:rPr>
                <w:rFonts w:eastAsia="Times New Roman"/>
                <w:sz w:val="20"/>
                <w:szCs w:val="20"/>
                <w:lang w:eastAsia="ru-RU"/>
              </w:rPr>
              <w:t>Полное наименование: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290A4040" w14:textId="5FFE0248" w:rsidR="004E663E" w:rsidRPr="004E663E" w:rsidRDefault="004E663E" w:rsidP="004E663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E663E">
              <w:rPr>
                <w:rFonts w:eastAsia="Times New Roman"/>
                <w:sz w:val="20"/>
                <w:szCs w:val="20"/>
                <w:lang w:eastAsia="ru-RU"/>
              </w:rPr>
              <w:t xml:space="preserve">Общество с ограниченной ответственностью </w:t>
            </w:r>
            <w:r w:rsidR="00775A63">
              <w:rPr>
                <w:rFonts w:eastAsia="Times New Roman"/>
                <w:sz w:val="20"/>
                <w:szCs w:val="20"/>
                <w:lang w:eastAsia="ru-RU"/>
              </w:rPr>
              <w:t>«</w:t>
            </w:r>
            <w:r w:rsidRPr="004E663E">
              <w:rPr>
                <w:rFonts w:eastAsia="Times New Roman"/>
                <w:sz w:val="20"/>
                <w:szCs w:val="20"/>
                <w:lang w:eastAsia="ru-RU"/>
              </w:rPr>
              <w:t xml:space="preserve">Компания </w:t>
            </w:r>
            <w:r w:rsidR="00775A63">
              <w:rPr>
                <w:rFonts w:eastAsia="Times New Roman"/>
                <w:sz w:val="20"/>
                <w:szCs w:val="20"/>
                <w:lang w:eastAsia="ru-RU"/>
              </w:rPr>
              <w:t>«</w:t>
            </w:r>
            <w:r w:rsidRPr="004E663E">
              <w:rPr>
                <w:rFonts w:eastAsia="Times New Roman"/>
                <w:sz w:val="20"/>
                <w:szCs w:val="20"/>
                <w:lang w:eastAsia="ru-RU"/>
              </w:rPr>
              <w:t>Ск-Аудит</w:t>
            </w:r>
            <w:r w:rsidR="00775A63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</w:tr>
      <w:tr w:rsidR="004E663E" w:rsidRPr="004E663E" w14:paraId="1BA56DE6" w14:textId="77777777" w:rsidTr="004E663E">
        <w:trPr>
          <w:tblCellSpacing w:w="7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50AB7824" w14:textId="77777777" w:rsidR="004E663E" w:rsidRPr="004E663E" w:rsidRDefault="004E663E" w:rsidP="004E663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E663E">
              <w:rPr>
                <w:rFonts w:eastAsia="Times New Roman"/>
                <w:sz w:val="20"/>
                <w:szCs w:val="20"/>
                <w:lang w:eastAsia="ru-RU"/>
              </w:rPr>
              <w:t>Сокращенное наименование: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5D2CD2F2" w14:textId="5CD0042C" w:rsidR="004E663E" w:rsidRPr="004E663E" w:rsidRDefault="00775A63" w:rsidP="004E663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E663E">
              <w:rPr>
                <w:rFonts w:eastAsia="Times New Roman"/>
                <w:sz w:val="20"/>
                <w:szCs w:val="20"/>
                <w:lang w:eastAsia="ru-RU"/>
              </w:rPr>
              <w:t xml:space="preserve">ООО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«</w:t>
            </w:r>
            <w:r w:rsidRPr="004E663E">
              <w:rPr>
                <w:rFonts w:eastAsia="Times New Roman"/>
                <w:sz w:val="20"/>
                <w:szCs w:val="20"/>
                <w:lang w:eastAsia="ru-RU"/>
              </w:rPr>
              <w:t xml:space="preserve">Компания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«</w:t>
            </w:r>
            <w:r w:rsidRPr="004E663E">
              <w:rPr>
                <w:rFonts w:eastAsia="Times New Roman"/>
                <w:sz w:val="20"/>
                <w:szCs w:val="20"/>
                <w:lang w:eastAsia="ru-RU"/>
              </w:rPr>
              <w:t>Ск-Аудит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</w:tr>
      <w:tr w:rsidR="004E663E" w:rsidRPr="004E663E" w14:paraId="37FBBAFF" w14:textId="77777777" w:rsidTr="004E663E">
        <w:trPr>
          <w:tblCellSpacing w:w="7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3475DE2E" w14:textId="77777777" w:rsidR="004E663E" w:rsidRPr="004E663E" w:rsidRDefault="004E663E" w:rsidP="004E663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E663E">
              <w:rPr>
                <w:rFonts w:eastAsia="Times New Roman"/>
                <w:sz w:val="20"/>
                <w:szCs w:val="20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28D96B72" w14:textId="77777777" w:rsidR="004E663E" w:rsidRPr="004E663E" w:rsidRDefault="004E663E" w:rsidP="004E663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E663E">
              <w:rPr>
                <w:rFonts w:eastAsia="Times New Roman"/>
                <w:sz w:val="20"/>
                <w:szCs w:val="20"/>
                <w:lang w:eastAsia="ru-RU"/>
              </w:rPr>
              <w:t>105064 г. Москва, Хомутовский туп., д. 4, корп. 1, эт. 0, пом. V</w:t>
            </w:r>
          </w:p>
        </w:tc>
      </w:tr>
      <w:tr w:rsidR="004E663E" w:rsidRPr="004E663E" w14:paraId="633186C2" w14:textId="77777777" w:rsidTr="004E663E">
        <w:trPr>
          <w:tblCellSpacing w:w="7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4F41A685" w14:textId="77777777" w:rsidR="004E663E" w:rsidRPr="004E663E" w:rsidRDefault="004E663E" w:rsidP="004E663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E663E">
              <w:rPr>
                <w:rFonts w:eastAsia="Times New Roman"/>
                <w:sz w:val="20"/>
                <w:szCs w:val="20"/>
                <w:lang w:eastAsia="ru-RU"/>
              </w:rPr>
              <w:t>Телефон: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249E2D03" w14:textId="77777777" w:rsidR="004E663E" w:rsidRPr="004E663E" w:rsidRDefault="004E663E" w:rsidP="004E663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E663E">
              <w:rPr>
                <w:rFonts w:eastAsia="Times New Roman"/>
                <w:sz w:val="20"/>
                <w:szCs w:val="20"/>
                <w:lang w:eastAsia="ru-RU"/>
              </w:rPr>
              <w:t>(495) 651-82-22</w:t>
            </w:r>
          </w:p>
        </w:tc>
      </w:tr>
      <w:tr w:rsidR="004E663E" w:rsidRPr="004E663E" w14:paraId="1EEF14FA" w14:textId="77777777" w:rsidTr="004E663E">
        <w:trPr>
          <w:tblCellSpacing w:w="7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7E0BA2EE" w14:textId="77777777" w:rsidR="004E663E" w:rsidRPr="004E663E" w:rsidRDefault="004E663E" w:rsidP="004E663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E663E">
              <w:rPr>
                <w:rFonts w:eastAsia="Times New Roman"/>
                <w:sz w:val="20"/>
                <w:szCs w:val="20"/>
                <w:lang w:eastAsia="ru-RU"/>
              </w:rPr>
              <w:t>Электронная почта: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1F76783A" w14:textId="77777777" w:rsidR="004E663E" w:rsidRPr="004E663E" w:rsidRDefault="004E663E" w:rsidP="004E663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E663E">
              <w:rPr>
                <w:rFonts w:eastAsia="Times New Roman"/>
                <w:sz w:val="20"/>
                <w:szCs w:val="20"/>
                <w:lang w:eastAsia="ru-RU"/>
              </w:rPr>
              <w:t>info@skaudit.ru</w:t>
            </w:r>
          </w:p>
        </w:tc>
      </w:tr>
      <w:tr w:rsidR="004E663E" w:rsidRPr="004E663E" w14:paraId="10B7AC71" w14:textId="77777777" w:rsidTr="004E663E">
        <w:trPr>
          <w:tblCellSpacing w:w="7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55046E5F" w14:textId="77777777" w:rsidR="004E663E" w:rsidRPr="004E663E" w:rsidRDefault="004E663E" w:rsidP="004E663E">
            <w:pPr>
              <w:spacing w:before="100" w:beforeAutospacing="1" w:after="100" w:afterAutospacing="1"/>
              <w:rPr>
                <w:rFonts w:eastAsia="Times New Roman"/>
                <w:sz w:val="20"/>
                <w:szCs w:val="20"/>
                <w:lang w:eastAsia="ru-RU"/>
              </w:rPr>
            </w:pPr>
            <w:r w:rsidRPr="004E663E">
              <w:rPr>
                <w:rFonts w:eastAsia="Times New Roman"/>
                <w:sz w:val="20"/>
                <w:szCs w:val="20"/>
                <w:lang w:eastAsia="ru-RU"/>
              </w:rPr>
              <w:t>Дата внесения сведений в реестр аудиторских организаций саморегулируемой организации аудиторов: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260B0B27" w14:textId="77777777" w:rsidR="004E663E" w:rsidRPr="004E663E" w:rsidRDefault="004E663E" w:rsidP="004E663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E663E">
              <w:rPr>
                <w:rFonts w:eastAsia="Times New Roman"/>
                <w:sz w:val="20"/>
                <w:szCs w:val="20"/>
                <w:lang w:eastAsia="ru-RU"/>
              </w:rPr>
              <w:t>17 августа 2012 г.</w:t>
            </w:r>
          </w:p>
        </w:tc>
      </w:tr>
      <w:tr w:rsidR="004E663E" w:rsidRPr="004E663E" w14:paraId="5F842445" w14:textId="77777777" w:rsidTr="004E663E">
        <w:trPr>
          <w:tblCellSpacing w:w="7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715F1349" w14:textId="77777777" w:rsidR="004E663E" w:rsidRPr="004E663E" w:rsidRDefault="004E663E" w:rsidP="004E663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E663E">
              <w:rPr>
                <w:rFonts w:eastAsia="Times New Roman"/>
                <w:sz w:val="20"/>
                <w:szCs w:val="20"/>
                <w:lang w:eastAsia="ru-RU"/>
              </w:rPr>
              <w:t>Дата внесения сведений в реестр аудиторских организаций, оказывающих аудиторские услуги общественно значимым организациям: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6773C61D" w14:textId="77777777" w:rsidR="004E663E" w:rsidRPr="004E663E" w:rsidRDefault="004E663E" w:rsidP="004E663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E663E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E663E" w:rsidRPr="004E663E" w14:paraId="47AD2818" w14:textId="77777777" w:rsidTr="004E663E">
        <w:trPr>
          <w:tblCellSpacing w:w="7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6B704DD2" w14:textId="77777777" w:rsidR="004E663E" w:rsidRPr="004E663E" w:rsidRDefault="004E663E" w:rsidP="004E663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E663E">
              <w:rPr>
                <w:rFonts w:eastAsia="Times New Roman"/>
                <w:sz w:val="20"/>
                <w:szCs w:val="20"/>
                <w:lang w:eastAsia="ru-RU"/>
              </w:rPr>
              <w:t>Дата внесения сведений об аудиторской организации в реестр аудиторских организаций, оказывающих аудиторские услуги общественно значимым организациям на финансовом рынке: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4E665A90" w14:textId="77777777" w:rsidR="004E663E" w:rsidRPr="004E663E" w:rsidRDefault="004E663E" w:rsidP="004E663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E663E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E663E" w:rsidRPr="004E663E" w14:paraId="2F6B89DB" w14:textId="77777777" w:rsidTr="004E663E">
        <w:trPr>
          <w:tblCellSpacing w:w="7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58E7FC21" w14:textId="77777777" w:rsidR="004E663E" w:rsidRPr="004E663E" w:rsidRDefault="004E663E" w:rsidP="004E663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E663E">
              <w:rPr>
                <w:rFonts w:eastAsia="Times New Roman"/>
                <w:sz w:val="20"/>
                <w:szCs w:val="20"/>
                <w:lang w:eastAsia="ru-RU"/>
              </w:rPr>
              <w:t>Структура аудиторской организации (органы управления):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56C06EE7" w14:textId="77777777" w:rsidR="004E663E" w:rsidRPr="004E663E" w:rsidRDefault="004E663E" w:rsidP="004E663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E663E">
              <w:rPr>
                <w:rFonts w:eastAsia="Times New Roman"/>
                <w:sz w:val="20"/>
                <w:szCs w:val="20"/>
                <w:lang w:eastAsia="ru-RU"/>
              </w:rPr>
              <w:t>Единоличный исполнительный орган - Генеральный директор Никитченко Оксана Евгеньевна</w:t>
            </w:r>
          </w:p>
        </w:tc>
      </w:tr>
      <w:tr w:rsidR="004E663E" w:rsidRPr="004E663E" w14:paraId="14B56C6E" w14:textId="77777777" w:rsidTr="004E663E">
        <w:trPr>
          <w:tblCellSpacing w:w="7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4B946CA7" w14:textId="77777777" w:rsidR="004E663E" w:rsidRPr="004E663E" w:rsidRDefault="004E663E" w:rsidP="004E663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E663E">
              <w:rPr>
                <w:rFonts w:eastAsia="Times New Roman"/>
                <w:sz w:val="20"/>
                <w:szCs w:val="20"/>
                <w:lang w:eastAsia="ru-RU"/>
              </w:rPr>
              <w:t>Филиалы и представительства: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18191132" w14:textId="77777777" w:rsidR="004E663E" w:rsidRPr="004E663E" w:rsidRDefault="004E663E" w:rsidP="004E663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E663E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E663E" w:rsidRPr="004E663E" w14:paraId="7FADDA1C" w14:textId="77777777" w:rsidTr="004E663E">
        <w:trPr>
          <w:tblCellSpacing w:w="7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0F0D7375" w14:textId="77777777" w:rsidR="004E663E" w:rsidRPr="004E663E" w:rsidRDefault="004E663E" w:rsidP="004E663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E663E">
              <w:rPr>
                <w:rFonts w:eastAsia="Times New Roman"/>
                <w:sz w:val="20"/>
                <w:szCs w:val="20"/>
                <w:lang w:eastAsia="ru-RU"/>
              </w:rPr>
              <w:t>Дочерние общества: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12130B86" w14:textId="77777777" w:rsidR="004E663E" w:rsidRPr="004E663E" w:rsidRDefault="004E663E" w:rsidP="004E663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E663E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E663E" w:rsidRPr="004E663E" w14:paraId="608F828D" w14:textId="77777777" w:rsidTr="004E663E">
        <w:trPr>
          <w:tblCellSpacing w:w="7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4B955A7C" w14:textId="77777777" w:rsidR="004E663E" w:rsidRPr="004E663E" w:rsidRDefault="004E663E" w:rsidP="004E663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E663E">
              <w:rPr>
                <w:rFonts w:eastAsia="Times New Roman"/>
                <w:sz w:val="20"/>
                <w:szCs w:val="20"/>
                <w:lang w:eastAsia="ru-RU"/>
              </w:rPr>
              <w:t>Аудиторские организации, участвующие в уставном капитале: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3BBD19B2" w14:textId="77777777" w:rsidR="004E663E" w:rsidRPr="004E663E" w:rsidRDefault="004E663E" w:rsidP="004E663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E663E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E663E" w:rsidRPr="004E663E" w14:paraId="5786B999" w14:textId="77777777" w:rsidTr="004E663E">
        <w:trPr>
          <w:tblCellSpacing w:w="7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7C904099" w14:textId="77777777" w:rsidR="004E663E" w:rsidRPr="004E663E" w:rsidRDefault="004E663E" w:rsidP="004E663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E663E">
              <w:rPr>
                <w:rFonts w:eastAsia="Times New Roman"/>
                <w:sz w:val="20"/>
                <w:szCs w:val="20"/>
                <w:lang w:eastAsia="ru-RU"/>
              </w:rPr>
              <w:t>Доля уставного капитала, принадлежащего аудиторам организации: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450B2491" w14:textId="77777777" w:rsidR="004E663E" w:rsidRPr="004E663E" w:rsidRDefault="004E663E" w:rsidP="004E663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E663E">
              <w:rPr>
                <w:rFonts w:eastAsia="Times New Roman"/>
                <w:sz w:val="20"/>
                <w:szCs w:val="20"/>
                <w:lang w:eastAsia="ru-RU"/>
              </w:rPr>
              <w:t>100% уставного капитала принадлежит генеральному директору Никитченко Оксане Евгеньевне (основное место работы)</w:t>
            </w:r>
          </w:p>
        </w:tc>
      </w:tr>
      <w:tr w:rsidR="004E663E" w:rsidRPr="004E663E" w14:paraId="44391469" w14:textId="77777777" w:rsidTr="004E663E">
        <w:trPr>
          <w:tblCellSpacing w:w="7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668B0423" w14:textId="77777777" w:rsidR="004E663E" w:rsidRPr="004E663E" w:rsidRDefault="004E663E" w:rsidP="004E663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E663E">
              <w:rPr>
                <w:rFonts w:eastAsia="Times New Roman"/>
                <w:sz w:val="20"/>
                <w:szCs w:val="20"/>
                <w:lang w:eastAsia="ru-RU"/>
              </w:rPr>
              <w:t>Бенефициарный владелец аудиторской организации: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7E2A9F95" w14:textId="77777777" w:rsidR="004E663E" w:rsidRPr="004E663E" w:rsidRDefault="004E663E" w:rsidP="004E663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E663E">
              <w:rPr>
                <w:rFonts w:eastAsia="Times New Roman"/>
                <w:sz w:val="20"/>
                <w:szCs w:val="20"/>
                <w:lang w:eastAsia="ru-RU"/>
              </w:rPr>
              <w:t>Никитченко Оксана Евгеньевна, гражданка РФ, страна проживания РФ</w:t>
            </w:r>
          </w:p>
        </w:tc>
      </w:tr>
      <w:tr w:rsidR="004E663E" w:rsidRPr="004E663E" w14:paraId="7BF3E059" w14:textId="77777777" w:rsidTr="004E663E">
        <w:trPr>
          <w:tblCellSpacing w:w="7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5CD0CE98" w14:textId="77777777" w:rsidR="004E663E" w:rsidRPr="004E663E" w:rsidRDefault="004E663E" w:rsidP="004E663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E663E">
              <w:rPr>
                <w:rFonts w:eastAsia="Times New Roman"/>
                <w:sz w:val="20"/>
                <w:szCs w:val="20"/>
                <w:lang w:eastAsia="ru-RU"/>
              </w:rPr>
              <w:t>Иностранные граждане, лица без гражданства, иностранные юридические лица, международные компании, являющиеся контролирующими лицами организации: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51927DE0" w14:textId="77777777" w:rsidR="004E663E" w:rsidRPr="004E663E" w:rsidRDefault="004E663E" w:rsidP="004E663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E663E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E663E" w:rsidRPr="004E663E" w14:paraId="535B1986" w14:textId="77777777" w:rsidTr="004E663E">
        <w:trPr>
          <w:tblCellSpacing w:w="7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55F2BEB3" w14:textId="77777777" w:rsidR="004E663E" w:rsidRPr="004E663E" w:rsidRDefault="004E663E" w:rsidP="004E663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E663E">
              <w:rPr>
                <w:rFonts w:eastAsia="Times New Roman"/>
                <w:sz w:val="20"/>
                <w:szCs w:val="20"/>
                <w:lang w:eastAsia="ru-RU"/>
              </w:rPr>
              <w:t>Сети аудиторских организаций, членом которых является организация: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5C8AC958" w14:textId="77777777" w:rsidR="004E663E" w:rsidRPr="004E663E" w:rsidRDefault="004E663E" w:rsidP="004E663E">
            <w:pPr>
              <w:spacing w:before="100" w:beforeAutospacing="1" w:after="100" w:afterAutospacing="1"/>
              <w:rPr>
                <w:rFonts w:eastAsia="Times New Roman"/>
                <w:sz w:val="20"/>
                <w:szCs w:val="20"/>
                <w:lang w:eastAsia="ru-RU"/>
              </w:rPr>
            </w:pPr>
            <w:r w:rsidRPr="004E663E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</w:tr>
    </w:tbl>
    <w:p w14:paraId="68EEFA60" w14:textId="77777777" w:rsidR="004E663E" w:rsidRPr="004E663E" w:rsidRDefault="004E663E" w:rsidP="004E663E">
      <w:pPr>
        <w:spacing w:before="100" w:beforeAutospacing="1" w:after="100" w:afterAutospacing="1"/>
        <w:rPr>
          <w:rFonts w:eastAsia="Times New Roman"/>
          <w:sz w:val="20"/>
          <w:szCs w:val="20"/>
          <w:lang w:eastAsia="ru-RU"/>
        </w:rPr>
      </w:pPr>
    </w:p>
    <w:p w14:paraId="330826C4" w14:textId="77777777" w:rsidR="004E663E" w:rsidRPr="004E663E" w:rsidRDefault="004E663E" w:rsidP="004E663E">
      <w:pPr>
        <w:spacing w:before="100" w:beforeAutospacing="1" w:after="100" w:afterAutospacing="1"/>
        <w:rPr>
          <w:rFonts w:eastAsia="Times New Roman"/>
          <w:sz w:val="20"/>
          <w:szCs w:val="20"/>
          <w:lang w:eastAsia="ru-RU"/>
        </w:rPr>
      </w:pPr>
    </w:p>
    <w:p w14:paraId="76FCC1AE" w14:textId="77777777" w:rsidR="004E663E" w:rsidRPr="004E663E" w:rsidRDefault="004E663E" w:rsidP="004E663E">
      <w:pPr>
        <w:spacing w:before="100" w:beforeAutospacing="1" w:after="100" w:afterAutospacing="1"/>
        <w:rPr>
          <w:rFonts w:eastAsia="Times New Roman"/>
          <w:sz w:val="20"/>
          <w:szCs w:val="20"/>
          <w:lang w:eastAsia="ru-RU"/>
        </w:rPr>
      </w:pPr>
    </w:p>
    <w:p w14:paraId="599F2480" w14:textId="77777777" w:rsidR="004E663E" w:rsidRPr="004E663E" w:rsidRDefault="004E663E" w:rsidP="004E663E">
      <w:pPr>
        <w:spacing w:before="100" w:beforeAutospacing="1" w:after="100" w:afterAutospacing="1"/>
        <w:rPr>
          <w:rFonts w:eastAsia="Times New Roman"/>
          <w:sz w:val="20"/>
          <w:szCs w:val="20"/>
          <w:lang w:eastAsia="ru-RU"/>
        </w:rPr>
      </w:pPr>
    </w:p>
    <w:p w14:paraId="494818BE" w14:textId="77777777" w:rsidR="004E663E" w:rsidRPr="004E663E" w:rsidRDefault="004E663E" w:rsidP="004E663E">
      <w:pPr>
        <w:spacing w:before="100" w:beforeAutospacing="1" w:after="100" w:afterAutospacing="1"/>
        <w:rPr>
          <w:rFonts w:eastAsia="Times New Roman"/>
          <w:sz w:val="20"/>
          <w:szCs w:val="20"/>
          <w:lang w:eastAsia="ru-RU"/>
        </w:rPr>
      </w:pPr>
    </w:p>
    <w:p w14:paraId="6DEA0D7C" w14:textId="554A7420" w:rsidR="004E663E" w:rsidRPr="004E663E" w:rsidRDefault="004E663E" w:rsidP="004E663E">
      <w:pPr>
        <w:spacing w:before="100" w:beforeAutospacing="1" w:after="100" w:afterAutospacing="1"/>
        <w:rPr>
          <w:rFonts w:eastAsia="Times New Roman"/>
          <w:sz w:val="20"/>
          <w:szCs w:val="20"/>
          <w:lang w:eastAsia="ru-RU"/>
        </w:rPr>
      </w:pPr>
      <w:r w:rsidRPr="004E663E">
        <w:rPr>
          <w:rFonts w:eastAsia="Times New Roman"/>
          <w:b/>
          <w:bCs/>
          <w:sz w:val="20"/>
          <w:szCs w:val="20"/>
          <w:lang w:eastAsia="ru-RU"/>
        </w:rPr>
        <w:lastRenderedPageBreak/>
        <w:t xml:space="preserve">Информация об организации и обеспечении соблюдения аудиторской организацией требований профессиональной этики и независимости, установленных Федеральным законом от 30 декабря 2008 г. № 307-ФЗ </w:t>
      </w:r>
      <w:r w:rsidR="00775A63">
        <w:rPr>
          <w:rFonts w:eastAsia="Times New Roman"/>
          <w:b/>
          <w:bCs/>
          <w:sz w:val="20"/>
          <w:szCs w:val="20"/>
          <w:lang w:eastAsia="ru-RU"/>
        </w:rPr>
        <w:t>«</w:t>
      </w:r>
      <w:r w:rsidRPr="004E663E">
        <w:rPr>
          <w:rFonts w:eastAsia="Times New Roman"/>
          <w:b/>
          <w:bCs/>
          <w:sz w:val="20"/>
          <w:szCs w:val="20"/>
          <w:lang w:eastAsia="ru-RU"/>
        </w:rPr>
        <w:t>Об аудиторской деятельности</w:t>
      </w:r>
      <w:r w:rsidR="00775A63">
        <w:rPr>
          <w:rFonts w:eastAsia="Times New Roman"/>
          <w:b/>
          <w:bCs/>
          <w:sz w:val="20"/>
          <w:szCs w:val="20"/>
          <w:lang w:eastAsia="ru-RU"/>
        </w:rPr>
        <w:t>»</w:t>
      </w:r>
      <w:r w:rsidRPr="004E663E">
        <w:rPr>
          <w:rFonts w:eastAsia="Times New Roman"/>
          <w:b/>
          <w:bCs/>
          <w:sz w:val="20"/>
          <w:szCs w:val="20"/>
          <w:lang w:eastAsia="ru-RU"/>
        </w:rPr>
        <w:t>, а также кодексом профессиональной этики аудиторов и правилами независимости аудиторов и аудиторских организаций</w:t>
      </w:r>
    </w:p>
    <w:p w14:paraId="47142D6E" w14:textId="77777777" w:rsidR="004E663E" w:rsidRPr="004E663E" w:rsidRDefault="004E663E" w:rsidP="004E663E">
      <w:pPr>
        <w:spacing w:before="100" w:beforeAutospacing="1" w:after="100" w:afterAutospacing="1"/>
        <w:rPr>
          <w:rFonts w:eastAsia="Times New Roman"/>
          <w:sz w:val="20"/>
          <w:szCs w:val="20"/>
          <w:lang w:eastAsia="ru-RU"/>
        </w:rPr>
      </w:pPr>
      <w:r w:rsidRPr="004E663E">
        <w:rPr>
          <w:rFonts w:eastAsia="Times New Roman"/>
          <w:sz w:val="20"/>
          <w:szCs w:val="20"/>
          <w:u w:val="single"/>
          <w:lang w:eastAsia="ru-RU"/>
        </w:rPr>
        <w:t>Соблюдение требований профессиональной этики и независимости</w:t>
      </w:r>
    </w:p>
    <w:p w14:paraId="6C1FB7A4" w14:textId="2EFC7500" w:rsidR="004E663E" w:rsidRPr="004E663E" w:rsidRDefault="004E663E" w:rsidP="004E663E">
      <w:pPr>
        <w:spacing w:before="100" w:beforeAutospacing="1" w:after="100" w:afterAutospacing="1"/>
        <w:rPr>
          <w:rFonts w:eastAsia="Times New Roman"/>
          <w:sz w:val="20"/>
          <w:szCs w:val="20"/>
          <w:lang w:eastAsia="ru-RU"/>
        </w:rPr>
      </w:pPr>
      <w:r w:rsidRPr="004E663E">
        <w:rPr>
          <w:rFonts w:eastAsia="Times New Roman"/>
          <w:sz w:val="20"/>
          <w:szCs w:val="20"/>
          <w:lang w:eastAsia="ru-RU"/>
        </w:rPr>
        <w:t xml:space="preserve">Я, генеральный директор </w:t>
      </w:r>
      <w:r w:rsidR="00775A63" w:rsidRPr="004E663E">
        <w:rPr>
          <w:rFonts w:eastAsia="Times New Roman"/>
          <w:sz w:val="20"/>
          <w:szCs w:val="20"/>
          <w:lang w:eastAsia="ru-RU"/>
        </w:rPr>
        <w:t xml:space="preserve">ООО </w:t>
      </w:r>
      <w:r w:rsidR="00775A63">
        <w:rPr>
          <w:rFonts w:eastAsia="Times New Roman"/>
          <w:sz w:val="20"/>
          <w:szCs w:val="20"/>
          <w:lang w:eastAsia="ru-RU"/>
        </w:rPr>
        <w:t>«</w:t>
      </w:r>
      <w:r w:rsidR="00775A63" w:rsidRPr="004E663E">
        <w:rPr>
          <w:rFonts w:eastAsia="Times New Roman"/>
          <w:sz w:val="20"/>
          <w:szCs w:val="20"/>
          <w:lang w:eastAsia="ru-RU"/>
        </w:rPr>
        <w:t xml:space="preserve">Компания </w:t>
      </w:r>
      <w:r w:rsidR="00775A63">
        <w:rPr>
          <w:rFonts w:eastAsia="Times New Roman"/>
          <w:sz w:val="20"/>
          <w:szCs w:val="20"/>
          <w:lang w:eastAsia="ru-RU"/>
        </w:rPr>
        <w:t>«</w:t>
      </w:r>
      <w:r w:rsidR="00775A63" w:rsidRPr="004E663E">
        <w:rPr>
          <w:rFonts w:eastAsia="Times New Roman"/>
          <w:sz w:val="20"/>
          <w:szCs w:val="20"/>
          <w:lang w:eastAsia="ru-RU"/>
        </w:rPr>
        <w:t>Ск-Аудит</w:t>
      </w:r>
      <w:r w:rsidR="00775A63">
        <w:rPr>
          <w:rFonts w:eastAsia="Times New Roman"/>
          <w:sz w:val="20"/>
          <w:szCs w:val="20"/>
          <w:lang w:eastAsia="ru-RU"/>
        </w:rPr>
        <w:t>»</w:t>
      </w:r>
      <w:r w:rsidRPr="004E663E">
        <w:rPr>
          <w:rFonts w:eastAsia="Times New Roman"/>
          <w:sz w:val="20"/>
          <w:szCs w:val="20"/>
          <w:lang w:eastAsia="ru-RU"/>
        </w:rPr>
        <w:t xml:space="preserve"> Никитченко Оксана Евгеньевна, заявляю, что по состоянию на 01 января 202</w:t>
      </w:r>
      <w:r w:rsidR="006446A9">
        <w:rPr>
          <w:rFonts w:eastAsia="Times New Roman"/>
          <w:sz w:val="20"/>
          <w:szCs w:val="20"/>
          <w:lang w:eastAsia="ru-RU"/>
        </w:rPr>
        <w:t>3</w:t>
      </w:r>
      <w:r w:rsidRPr="004E663E">
        <w:rPr>
          <w:rFonts w:eastAsia="Times New Roman"/>
          <w:sz w:val="20"/>
          <w:szCs w:val="20"/>
          <w:lang w:eastAsia="ru-RU"/>
        </w:rPr>
        <w:t xml:space="preserve"> г. </w:t>
      </w:r>
      <w:r w:rsidR="00F35B3A" w:rsidRPr="004E663E">
        <w:rPr>
          <w:rFonts w:eastAsia="Times New Roman"/>
          <w:sz w:val="20"/>
          <w:szCs w:val="20"/>
          <w:lang w:eastAsia="ru-RU"/>
        </w:rPr>
        <w:t xml:space="preserve">ООО </w:t>
      </w:r>
      <w:r w:rsidR="00F35B3A">
        <w:rPr>
          <w:rFonts w:eastAsia="Times New Roman"/>
          <w:sz w:val="20"/>
          <w:szCs w:val="20"/>
          <w:lang w:eastAsia="ru-RU"/>
        </w:rPr>
        <w:t>«</w:t>
      </w:r>
      <w:r w:rsidR="00F35B3A" w:rsidRPr="004E663E">
        <w:rPr>
          <w:rFonts w:eastAsia="Times New Roman"/>
          <w:sz w:val="20"/>
          <w:szCs w:val="20"/>
          <w:lang w:eastAsia="ru-RU"/>
        </w:rPr>
        <w:t xml:space="preserve">Компания </w:t>
      </w:r>
      <w:r w:rsidR="00F35B3A">
        <w:rPr>
          <w:rFonts w:eastAsia="Times New Roman"/>
          <w:sz w:val="20"/>
          <w:szCs w:val="20"/>
          <w:lang w:eastAsia="ru-RU"/>
        </w:rPr>
        <w:t>«</w:t>
      </w:r>
      <w:r w:rsidR="00F35B3A" w:rsidRPr="004E663E">
        <w:rPr>
          <w:rFonts w:eastAsia="Times New Roman"/>
          <w:sz w:val="20"/>
          <w:szCs w:val="20"/>
          <w:lang w:eastAsia="ru-RU"/>
        </w:rPr>
        <w:t>Ск-Аудит</w:t>
      </w:r>
      <w:r w:rsidR="00F35B3A">
        <w:rPr>
          <w:rFonts w:eastAsia="Times New Roman"/>
          <w:sz w:val="20"/>
          <w:szCs w:val="20"/>
          <w:lang w:eastAsia="ru-RU"/>
        </w:rPr>
        <w:t>»</w:t>
      </w:r>
      <w:r w:rsidRPr="004E663E">
        <w:rPr>
          <w:rFonts w:eastAsia="Times New Roman"/>
          <w:sz w:val="20"/>
          <w:szCs w:val="20"/>
          <w:lang w:eastAsia="ru-RU"/>
        </w:rPr>
        <w:t xml:space="preserve"> и аудиторы, являющиеся сотрудниками организации, соблюдают требования профессиональной этики и независимости, предусмотренные статьей 8 Федерального закона от 30 декабря 2008 г. № 307-ФЗ </w:t>
      </w:r>
      <w:r w:rsidR="00F35B3A">
        <w:rPr>
          <w:rFonts w:eastAsia="Times New Roman"/>
          <w:sz w:val="20"/>
          <w:szCs w:val="20"/>
          <w:lang w:eastAsia="ru-RU"/>
        </w:rPr>
        <w:t>«</w:t>
      </w:r>
      <w:r w:rsidRPr="004E663E">
        <w:rPr>
          <w:rFonts w:eastAsia="Times New Roman"/>
          <w:sz w:val="20"/>
          <w:szCs w:val="20"/>
          <w:lang w:eastAsia="ru-RU"/>
        </w:rPr>
        <w:t>Об аудиторской деятельности</w:t>
      </w:r>
      <w:r w:rsidR="00F35B3A">
        <w:rPr>
          <w:rFonts w:eastAsia="Times New Roman"/>
          <w:sz w:val="20"/>
          <w:szCs w:val="20"/>
          <w:lang w:eastAsia="ru-RU"/>
        </w:rPr>
        <w:t>»</w:t>
      </w:r>
      <w:r w:rsidRPr="004E663E">
        <w:rPr>
          <w:rFonts w:eastAsia="Times New Roman"/>
          <w:sz w:val="20"/>
          <w:szCs w:val="20"/>
          <w:lang w:eastAsia="ru-RU"/>
        </w:rPr>
        <w:t>.</w:t>
      </w:r>
    </w:p>
    <w:p w14:paraId="17D4F0E3" w14:textId="77777777" w:rsidR="004E663E" w:rsidRPr="004E663E" w:rsidRDefault="004E663E" w:rsidP="004E663E">
      <w:pPr>
        <w:spacing w:before="100" w:beforeAutospacing="1" w:after="100" w:afterAutospacing="1"/>
        <w:rPr>
          <w:rFonts w:eastAsia="Times New Roman"/>
          <w:sz w:val="20"/>
          <w:szCs w:val="20"/>
          <w:lang w:eastAsia="ru-RU"/>
        </w:rPr>
      </w:pPr>
      <w:r w:rsidRPr="004E663E">
        <w:rPr>
          <w:rFonts w:eastAsia="Times New Roman"/>
          <w:sz w:val="20"/>
          <w:szCs w:val="20"/>
          <w:u w:val="single"/>
          <w:lang w:eastAsia="ru-RU"/>
        </w:rPr>
        <w:t>Система вознаграждения руководства организации и руководителей аудита</w:t>
      </w:r>
    </w:p>
    <w:p w14:paraId="5F29F3ED" w14:textId="66F1CF6F" w:rsidR="004E663E" w:rsidRPr="004E663E" w:rsidRDefault="004E663E" w:rsidP="004E663E">
      <w:pPr>
        <w:spacing w:before="100" w:beforeAutospacing="1" w:after="100" w:afterAutospacing="1"/>
        <w:rPr>
          <w:rFonts w:eastAsia="Times New Roman"/>
          <w:sz w:val="20"/>
          <w:szCs w:val="20"/>
          <w:lang w:eastAsia="ru-RU"/>
        </w:rPr>
      </w:pPr>
      <w:r w:rsidRPr="004E663E">
        <w:rPr>
          <w:rFonts w:eastAsia="Times New Roman"/>
          <w:sz w:val="20"/>
          <w:szCs w:val="20"/>
          <w:lang w:eastAsia="ru-RU"/>
        </w:rPr>
        <w:t xml:space="preserve">В </w:t>
      </w:r>
      <w:r w:rsidR="00F35B3A" w:rsidRPr="004E663E">
        <w:rPr>
          <w:rFonts w:eastAsia="Times New Roman"/>
          <w:sz w:val="20"/>
          <w:szCs w:val="20"/>
          <w:lang w:eastAsia="ru-RU"/>
        </w:rPr>
        <w:t xml:space="preserve">ООО </w:t>
      </w:r>
      <w:r w:rsidR="00F35B3A">
        <w:rPr>
          <w:rFonts w:eastAsia="Times New Roman"/>
          <w:sz w:val="20"/>
          <w:szCs w:val="20"/>
          <w:lang w:eastAsia="ru-RU"/>
        </w:rPr>
        <w:t>«</w:t>
      </w:r>
      <w:r w:rsidR="00F35B3A" w:rsidRPr="004E663E">
        <w:rPr>
          <w:rFonts w:eastAsia="Times New Roman"/>
          <w:sz w:val="20"/>
          <w:szCs w:val="20"/>
          <w:lang w:eastAsia="ru-RU"/>
        </w:rPr>
        <w:t xml:space="preserve">Компания </w:t>
      </w:r>
      <w:r w:rsidR="00F35B3A">
        <w:rPr>
          <w:rFonts w:eastAsia="Times New Roman"/>
          <w:sz w:val="20"/>
          <w:szCs w:val="20"/>
          <w:lang w:eastAsia="ru-RU"/>
        </w:rPr>
        <w:t>«</w:t>
      </w:r>
      <w:r w:rsidR="00F35B3A" w:rsidRPr="004E663E">
        <w:rPr>
          <w:rFonts w:eastAsia="Times New Roman"/>
          <w:sz w:val="20"/>
          <w:szCs w:val="20"/>
          <w:lang w:eastAsia="ru-RU"/>
        </w:rPr>
        <w:t>Ск-Аудит</w:t>
      </w:r>
      <w:r w:rsidR="00F35B3A">
        <w:rPr>
          <w:rFonts w:eastAsia="Times New Roman"/>
          <w:sz w:val="20"/>
          <w:szCs w:val="20"/>
          <w:lang w:eastAsia="ru-RU"/>
        </w:rPr>
        <w:t>»</w:t>
      </w:r>
      <w:r w:rsidRPr="004E663E">
        <w:rPr>
          <w:rFonts w:eastAsia="Times New Roman"/>
          <w:sz w:val="20"/>
          <w:szCs w:val="20"/>
          <w:lang w:eastAsia="ru-RU"/>
        </w:rPr>
        <w:t> установлена сдельно-повременная система оплаты труда руководителей аудита.</w:t>
      </w:r>
      <w:r w:rsidRPr="004E663E">
        <w:rPr>
          <w:rFonts w:eastAsia="Times New Roman"/>
          <w:sz w:val="20"/>
          <w:szCs w:val="20"/>
          <w:lang w:eastAsia="ru-RU"/>
        </w:rPr>
        <w:br/>
        <w:t>Предусмотрена возможность начисления премии по результатам выполнения задания при качественно выполненном задании в соответствии с установленной в аудиторской организации системой оценки работы сотрудников, учитывающей, в числе прочего, профессиональную компетентность и соблюдение этических принципов.</w:t>
      </w:r>
    </w:p>
    <w:p w14:paraId="677FC587" w14:textId="77777777" w:rsidR="004E663E" w:rsidRPr="004E663E" w:rsidRDefault="004E663E" w:rsidP="004E663E">
      <w:pPr>
        <w:spacing w:before="100" w:beforeAutospacing="1" w:after="100" w:afterAutospacing="1"/>
        <w:rPr>
          <w:rFonts w:eastAsia="Times New Roman"/>
          <w:sz w:val="20"/>
          <w:szCs w:val="20"/>
          <w:lang w:eastAsia="ru-RU"/>
        </w:rPr>
      </w:pPr>
      <w:r w:rsidRPr="004E663E">
        <w:rPr>
          <w:rFonts w:eastAsia="Times New Roman"/>
          <w:sz w:val="20"/>
          <w:szCs w:val="20"/>
          <w:u w:val="single"/>
          <w:lang w:eastAsia="ru-RU"/>
        </w:rPr>
        <w:t>Меры, принимаемые в целях обеспечения ротации руководителей аудита</w:t>
      </w:r>
    </w:p>
    <w:p w14:paraId="2BC9C49B" w14:textId="77777777" w:rsidR="004E663E" w:rsidRPr="004E663E" w:rsidRDefault="004E663E" w:rsidP="004E663E">
      <w:pPr>
        <w:spacing w:before="100" w:beforeAutospacing="1" w:after="100" w:afterAutospacing="1"/>
        <w:rPr>
          <w:rFonts w:eastAsia="Times New Roman"/>
          <w:sz w:val="20"/>
          <w:szCs w:val="20"/>
          <w:lang w:eastAsia="ru-RU"/>
        </w:rPr>
      </w:pPr>
      <w:r w:rsidRPr="004E663E">
        <w:rPr>
          <w:rFonts w:eastAsia="Times New Roman"/>
          <w:sz w:val="20"/>
          <w:szCs w:val="20"/>
          <w:lang w:eastAsia="ru-RU"/>
        </w:rPr>
        <w:t>Для организаций, ценные бумаги которых допущены к организованным торгам, устанавливается периодическая (по мере возможности, но не реже одного раза в 7 лет) ротация сотрудников, осуществляющих руководство аудитом одной и той же организации.</w:t>
      </w:r>
    </w:p>
    <w:p w14:paraId="76882BBF" w14:textId="77777777" w:rsidR="004E663E" w:rsidRPr="004E663E" w:rsidRDefault="004E663E" w:rsidP="004E663E">
      <w:pPr>
        <w:spacing w:before="100" w:beforeAutospacing="1" w:after="100" w:afterAutospacing="1"/>
        <w:rPr>
          <w:rFonts w:eastAsia="Times New Roman"/>
          <w:sz w:val="20"/>
          <w:szCs w:val="20"/>
          <w:lang w:eastAsia="ru-RU"/>
        </w:rPr>
      </w:pPr>
      <w:r w:rsidRPr="004E663E">
        <w:rPr>
          <w:rFonts w:eastAsia="Times New Roman"/>
          <w:sz w:val="20"/>
          <w:szCs w:val="20"/>
          <w:lang w:eastAsia="ru-RU"/>
        </w:rPr>
        <w:t>Для прочих организаций устанавливается периодическая (по мере возможности, но не реже одного раза в 8 лет) ротация руководителей аудита одной и той же организации.</w:t>
      </w:r>
    </w:p>
    <w:p w14:paraId="61033C7D" w14:textId="77777777" w:rsidR="004E663E" w:rsidRPr="004E663E" w:rsidRDefault="004E663E" w:rsidP="004E663E">
      <w:pPr>
        <w:spacing w:before="100" w:beforeAutospacing="1" w:after="100" w:afterAutospacing="1"/>
        <w:rPr>
          <w:rFonts w:eastAsia="Times New Roman"/>
          <w:sz w:val="20"/>
          <w:szCs w:val="20"/>
          <w:lang w:eastAsia="ru-RU"/>
        </w:rPr>
      </w:pPr>
      <w:r w:rsidRPr="004E663E">
        <w:rPr>
          <w:rFonts w:eastAsia="Times New Roman"/>
          <w:sz w:val="20"/>
          <w:szCs w:val="20"/>
          <w:lang w:eastAsia="ru-RU"/>
        </w:rPr>
        <w:t>Для обеспечения выполнения требований по ротации применяются соответствующие формы внутренних документов. Контроль обеспечения выполнения указанных требований осуществляется генеральным директором.</w:t>
      </w:r>
    </w:p>
    <w:p w14:paraId="54347C39" w14:textId="77777777" w:rsidR="004E663E" w:rsidRPr="004E663E" w:rsidRDefault="004E663E" w:rsidP="004E663E">
      <w:pPr>
        <w:spacing w:before="100" w:beforeAutospacing="1" w:after="100" w:afterAutospacing="1"/>
        <w:rPr>
          <w:rFonts w:eastAsia="Times New Roman"/>
          <w:sz w:val="20"/>
          <w:szCs w:val="20"/>
          <w:lang w:eastAsia="ru-RU"/>
        </w:rPr>
      </w:pPr>
    </w:p>
    <w:p w14:paraId="7C8E775C" w14:textId="77777777" w:rsidR="004E663E" w:rsidRPr="004E663E" w:rsidRDefault="004E663E" w:rsidP="004E663E">
      <w:pPr>
        <w:spacing w:before="100" w:beforeAutospacing="1" w:after="100" w:afterAutospacing="1"/>
        <w:rPr>
          <w:rFonts w:eastAsia="Times New Roman"/>
          <w:sz w:val="20"/>
          <w:szCs w:val="20"/>
          <w:lang w:eastAsia="ru-RU"/>
        </w:rPr>
      </w:pPr>
      <w:r w:rsidRPr="004E663E">
        <w:rPr>
          <w:rFonts w:eastAsia="Times New Roman"/>
          <w:b/>
          <w:bCs/>
          <w:sz w:val="20"/>
          <w:szCs w:val="20"/>
          <w:lang w:eastAsia="ru-RU"/>
        </w:rPr>
        <w:t>Информация о контроле (надзоре) за деятельностью (качестве работы) аудиторской организации</w:t>
      </w:r>
    </w:p>
    <w:p w14:paraId="008610C4" w14:textId="77777777" w:rsidR="004E663E" w:rsidRPr="004E663E" w:rsidRDefault="004E663E" w:rsidP="004E663E">
      <w:pPr>
        <w:spacing w:before="100" w:beforeAutospacing="1" w:after="100" w:afterAutospacing="1"/>
        <w:rPr>
          <w:rFonts w:eastAsia="Times New Roman"/>
          <w:sz w:val="20"/>
          <w:szCs w:val="20"/>
          <w:lang w:eastAsia="ru-RU"/>
        </w:rPr>
      </w:pPr>
      <w:r w:rsidRPr="004E663E">
        <w:rPr>
          <w:rFonts w:eastAsia="Times New Roman"/>
          <w:sz w:val="20"/>
          <w:szCs w:val="20"/>
          <w:u w:val="single"/>
          <w:lang w:eastAsia="ru-RU"/>
        </w:rPr>
        <w:t>Система внутреннего контроля</w:t>
      </w:r>
    </w:p>
    <w:p w14:paraId="7BFB2C9C" w14:textId="527705E4" w:rsidR="00787487" w:rsidRPr="004E663E" w:rsidRDefault="00787487" w:rsidP="00787487">
      <w:pPr>
        <w:spacing w:before="100" w:beforeAutospacing="1" w:after="100" w:afterAutospacing="1"/>
        <w:rPr>
          <w:rFonts w:eastAsia="Times New Roman"/>
          <w:sz w:val="20"/>
          <w:szCs w:val="20"/>
          <w:lang w:eastAsia="ru-RU"/>
        </w:rPr>
      </w:pPr>
      <w:r w:rsidRPr="004E663E">
        <w:rPr>
          <w:rFonts w:eastAsia="Times New Roman"/>
          <w:sz w:val="20"/>
          <w:szCs w:val="20"/>
          <w:lang w:eastAsia="ru-RU"/>
        </w:rPr>
        <w:t xml:space="preserve">Я, генеральный директор ООО </w:t>
      </w:r>
      <w:r>
        <w:rPr>
          <w:rFonts w:eastAsia="Times New Roman"/>
          <w:sz w:val="20"/>
          <w:szCs w:val="20"/>
          <w:lang w:eastAsia="ru-RU"/>
        </w:rPr>
        <w:t>«</w:t>
      </w:r>
      <w:r w:rsidRPr="004E663E">
        <w:rPr>
          <w:rFonts w:eastAsia="Times New Roman"/>
          <w:sz w:val="20"/>
          <w:szCs w:val="20"/>
          <w:lang w:eastAsia="ru-RU"/>
        </w:rPr>
        <w:t xml:space="preserve">Компания </w:t>
      </w:r>
      <w:r>
        <w:rPr>
          <w:rFonts w:eastAsia="Times New Roman"/>
          <w:sz w:val="20"/>
          <w:szCs w:val="20"/>
          <w:lang w:eastAsia="ru-RU"/>
        </w:rPr>
        <w:t>«</w:t>
      </w:r>
      <w:r w:rsidRPr="004E663E">
        <w:rPr>
          <w:rFonts w:eastAsia="Times New Roman"/>
          <w:sz w:val="20"/>
          <w:szCs w:val="20"/>
          <w:lang w:eastAsia="ru-RU"/>
        </w:rPr>
        <w:t>Ск-Аудит</w:t>
      </w:r>
      <w:r>
        <w:rPr>
          <w:rFonts w:eastAsia="Times New Roman"/>
          <w:sz w:val="20"/>
          <w:szCs w:val="20"/>
          <w:lang w:eastAsia="ru-RU"/>
        </w:rPr>
        <w:t>»</w:t>
      </w:r>
      <w:r w:rsidRPr="004E663E">
        <w:rPr>
          <w:rFonts w:eastAsia="Times New Roman"/>
          <w:sz w:val="20"/>
          <w:szCs w:val="20"/>
          <w:lang w:eastAsia="ru-RU"/>
        </w:rPr>
        <w:t xml:space="preserve"> Никитченко Оксана Евгеньевна, заявляю, что по состоянию на 01 января 202</w:t>
      </w:r>
      <w:r>
        <w:rPr>
          <w:rFonts w:eastAsia="Times New Roman"/>
          <w:sz w:val="20"/>
          <w:szCs w:val="20"/>
          <w:lang w:eastAsia="ru-RU"/>
        </w:rPr>
        <w:t>3</w:t>
      </w:r>
      <w:r w:rsidRPr="004E663E">
        <w:rPr>
          <w:rFonts w:eastAsia="Times New Roman"/>
          <w:sz w:val="20"/>
          <w:szCs w:val="20"/>
          <w:lang w:eastAsia="ru-RU"/>
        </w:rPr>
        <w:t xml:space="preserve"> г. в ООО </w:t>
      </w:r>
      <w:r>
        <w:rPr>
          <w:rFonts w:eastAsia="Times New Roman"/>
          <w:sz w:val="20"/>
          <w:szCs w:val="20"/>
          <w:lang w:eastAsia="ru-RU"/>
        </w:rPr>
        <w:t>«</w:t>
      </w:r>
      <w:r w:rsidRPr="004E663E">
        <w:rPr>
          <w:rFonts w:eastAsia="Times New Roman"/>
          <w:sz w:val="20"/>
          <w:szCs w:val="20"/>
          <w:lang w:eastAsia="ru-RU"/>
        </w:rPr>
        <w:t xml:space="preserve">Компания </w:t>
      </w:r>
      <w:r>
        <w:rPr>
          <w:rFonts w:eastAsia="Times New Roman"/>
          <w:sz w:val="20"/>
          <w:szCs w:val="20"/>
          <w:lang w:eastAsia="ru-RU"/>
        </w:rPr>
        <w:t>«</w:t>
      </w:r>
      <w:r w:rsidRPr="004E663E">
        <w:rPr>
          <w:rFonts w:eastAsia="Times New Roman"/>
          <w:sz w:val="20"/>
          <w:szCs w:val="20"/>
          <w:lang w:eastAsia="ru-RU"/>
        </w:rPr>
        <w:t>Ск-Аудит</w:t>
      </w:r>
      <w:r>
        <w:rPr>
          <w:rFonts w:eastAsia="Times New Roman"/>
          <w:sz w:val="20"/>
          <w:szCs w:val="20"/>
          <w:lang w:eastAsia="ru-RU"/>
        </w:rPr>
        <w:t xml:space="preserve">» </w:t>
      </w:r>
      <w:r w:rsidRPr="004E663E">
        <w:rPr>
          <w:rFonts w:eastAsia="Times New Roman"/>
          <w:sz w:val="20"/>
          <w:szCs w:val="20"/>
          <w:lang w:eastAsia="ru-RU"/>
        </w:rPr>
        <w:t xml:space="preserve">имеется и результативно функционирует система внутреннего контроля, соответствующая Международному стандарту контроля качества 1 </w:t>
      </w:r>
      <w:r>
        <w:rPr>
          <w:rFonts w:eastAsia="Times New Roman"/>
          <w:sz w:val="20"/>
          <w:szCs w:val="20"/>
          <w:lang w:eastAsia="ru-RU"/>
        </w:rPr>
        <w:t>«</w:t>
      </w:r>
      <w:r w:rsidRPr="004E663E">
        <w:rPr>
          <w:rFonts w:eastAsia="Times New Roman"/>
          <w:sz w:val="20"/>
          <w:szCs w:val="20"/>
          <w:lang w:eastAsia="ru-RU"/>
        </w:rPr>
        <w:t>Контроль качества в аудиторских организациях, проводящих аудит и обзорные проверки финансовой отчетности, а также выполняющих прочие задания, обеспечивающие уверенность, и задания по оказанию сопутствующих услуг</w:t>
      </w:r>
      <w:r>
        <w:rPr>
          <w:rFonts w:eastAsia="Times New Roman"/>
          <w:sz w:val="20"/>
          <w:szCs w:val="20"/>
          <w:lang w:eastAsia="ru-RU"/>
        </w:rPr>
        <w:t>»</w:t>
      </w:r>
      <w:r w:rsidRPr="004E663E">
        <w:rPr>
          <w:rFonts w:eastAsia="Times New Roman"/>
          <w:sz w:val="20"/>
          <w:szCs w:val="20"/>
          <w:lang w:eastAsia="ru-RU"/>
        </w:rPr>
        <w:t>, введенному в действие на территории РФ приказом Минфина РФ от 09.01.2019 № 2н.</w:t>
      </w:r>
    </w:p>
    <w:p w14:paraId="6DEB4C63" w14:textId="77777777" w:rsidR="00787487" w:rsidRPr="004E663E" w:rsidRDefault="00787487" w:rsidP="00787487">
      <w:pPr>
        <w:spacing w:before="100" w:beforeAutospacing="1" w:after="100" w:afterAutospacing="1"/>
        <w:rPr>
          <w:rFonts w:eastAsia="Times New Roman"/>
          <w:sz w:val="20"/>
          <w:szCs w:val="20"/>
          <w:lang w:eastAsia="ru-RU"/>
        </w:rPr>
      </w:pPr>
      <w:r w:rsidRPr="004E663E">
        <w:rPr>
          <w:rFonts w:eastAsia="Times New Roman"/>
          <w:sz w:val="20"/>
          <w:szCs w:val="20"/>
          <w:lang w:eastAsia="ru-RU"/>
        </w:rPr>
        <w:t>Основными элементами указанной системы являются:</w:t>
      </w:r>
    </w:p>
    <w:p w14:paraId="549D69F7" w14:textId="76DE6B92" w:rsidR="00150035" w:rsidRPr="00150035" w:rsidRDefault="00787487" w:rsidP="00787487">
      <w:pPr>
        <w:rPr>
          <w:rFonts w:eastAsia="Times New Roman"/>
          <w:sz w:val="20"/>
          <w:szCs w:val="20"/>
          <w:lang w:eastAsia="ru-RU"/>
        </w:rPr>
      </w:pPr>
      <w:r w:rsidRPr="004E663E">
        <w:rPr>
          <w:rFonts w:eastAsia="Times New Roman"/>
          <w:sz w:val="20"/>
          <w:szCs w:val="20"/>
          <w:lang w:eastAsia="ru-RU"/>
        </w:rPr>
        <w:t>(a) ответственность руководства за качество в самой аудиторской организации;</w:t>
      </w:r>
      <w:r w:rsidRPr="004E663E">
        <w:rPr>
          <w:rFonts w:eastAsia="Times New Roman"/>
          <w:sz w:val="20"/>
          <w:szCs w:val="20"/>
          <w:lang w:eastAsia="ru-RU"/>
        </w:rPr>
        <w:br/>
        <w:t>(b) соответствующие этические требования;</w:t>
      </w:r>
      <w:r w:rsidRPr="004E663E">
        <w:rPr>
          <w:rFonts w:eastAsia="Times New Roman"/>
          <w:sz w:val="20"/>
          <w:szCs w:val="20"/>
          <w:lang w:eastAsia="ru-RU"/>
        </w:rPr>
        <w:br/>
        <w:t>(c) принятие и продолжение отношений с клиентами, принятие и выполнение конкретных заданий;</w:t>
      </w:r>
      <w:r w:rsidRPr="004E663E">
        <w:rPr>
          <w:rFonts w:eastAsia="Times New Roman"/>
          <w:sz w:val="20"/>
          <w:szCs w:val="20"/>
          <w:lang w:eastAsia="ru-RU"/>
        </w:rPr>
        <w:br/>
        <w:t>(d) кадровые ресурсы;</w:t>
      </w:r>
      <w:r w:rsidRPr="004E663E">
        <w:rPr>
          <w:rFonts w:eastAsia="Times New Roman"/>
          <w:sz w:val="20"/>
          <w:szCs w:val="20"/>
          <w:lang w:eastAsia="ru-RU"/>
        </w:rPr>
        <w:br/>
        <w:t>(e) выполнение задания;</w:t>
      </w:r>
      <w:r w:rsidRPr="004E663E">
        <w:rPr>
          <w:rFonts w:eastAsia="Times New Roman"/>
          <w:sz w:val="20"/>
          <w:szCs w:val="20"/>
          <w:lang w:eastAsia="ru-RU"/>
        </w:rPr>
        <w:br/>
        <w:t>(f) мониторинг.</w:t>
      </w:r>
    </w:p>
    <w:p w14:paraId="14684B74" w14:textId="473065F4" w:rsidR="004E663E" w:rsidRPr="004E663E" w:rsidRDefault="004E663E" w:rsidP="004E663E">
      <w:pPr>
        <w:spacing w:before="100" w:beforeAutospacing="1" w:after="100" w:afterAutospacing="1"/>
        <w:rPr>
          <w:rFonts w:eastAsia="Times New Roman"/>
          <w:sz w:val="20"/>
          <w:szCs w:val="20"/>
          <w:lang w:eastAsia="ru-RU"/>
        </w:rPr>
      </w:pPr>
      <w:r w:rsidRPr="004E663E">
        <w:rPr>
          <w:rFonts w:eastAsia="Times New Roman"/>
          <w:sz w:val="20"/>
          <w:szCs w:val="20"/>
          <w:u w:val="single"/>
          <w:lang w:eastAsia="ru-RU"/>
        </w:rPr>
        <w:t>Внешние проверки деятельности (проведенные в течение последних трех лет)</w:t>
      </w:r>
    </w:p>
    <w:p w14:paraId="27CBAFEB" w14:textId="35CE8C27" w:rsidR="005D7CCB" w:rsidRPr="004E663E" w:rsidRDefault="005D7CCB" w:rsidP="004E663E">
      <w:pPr>
        <w:spacing w:before="100" w:beforeAutospacing="1" w:after="100" w:afterAutospacing="1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В 2022-м году проведена проверка деятельности ООО «Компания «Ск-Аудит» Саморегулируемой организацией аудиторов Ассоциация «Содружество».</w:t>
      </w:r>
    </w:p>
    <w:p w14:paraId="6993FEFC" w14:textId="77777777" w:rsidR="004E663E" w:rsidRPr="004E663E" w:rsidRDefault="004E663E" w:rsidP="004E663E">
      <w:pPr>
        <w:spacing w:before="100" w:beforeAutospacing="1" w:after="100" w:afterAutospacing="1"/>
        <w:rPr>
          <w:rFonts w:eastAsia="Times New Roman"/>
          <w:sz w:val="20"/>
          <w:szCs w:val="20"/>
          <w:lang w:eastAsia="ru-RU"/>
        </w:rPr>
      </w:pPr>
      <w:r w:rsidRPr="004E663E">
        <w:rPr>
          <w:rFonts w:eastAsia="Times New Roman"/>
          <w:sz w:val="20"/>
          <w:szCs w:val="20"/>
          <w:u w:val="single"/>
          <w:lang w:eastAsia="ru-RU"/>
        </w:rPr>
        <w:lastRenderedPageBreak/>
        <w:t>Меры дисциплинарного и иного воздействия</w:t>
      </w:r>
    </w:p>
    <w:p w14:paraId="6DAA0A6C" w14:textId="024D1373" w:rsidR="004E663E" w:rsidRPr="004E663E" w:rsidRDefault="004E663E" w:rsidP="004E663E">
      <w:pPr>
        <w:spacing w:before="100" w:beforeAutospacing="1" w:after="100" w:afterAutospacing="1"/>
        <w:rPr>
          <w:rFonts w:eastAsia="Times New Roman"/>
          <w:sz w:val="20"/>
          <w:szCs w:val="20"/>
          <w:lang w:eastAsia="ru-RU"/>
        </w:rPr>
      </w:pPr>
      <w:r w:rsidRPr="004E663E">
        <w:rPr>
          <w:rFonts w:eastAsia="Times New Roman"/>
          <w:sz w:val="20"/>
          <w:szCs w:val="20"/>
          <w:lang w:eastAsia="ru-RU"/>
        </w:rPr>
        <w:t>В течение 202</w:t>
      </w:r>
      <w:r w:rsidR="005D7CCB">
        <w:rPr>
          <w:rFonts w:eastAsia="Times New Roman"/>
          <w:sz w:val="20"/>
          <w:szCs w:val="20"/>
          <w:lang w:eastAsia="ru-RU"/>
        </w:rPr>
        <w:t>1</w:t>
      </w:r>
      <w:r w:rsidRPr="004E663E">
        <w:rPr>
          <w:rFonts w:eastAsia="Times New Roman"/>
          <w:sz w:val="20"/>
          <w:szCs w:val="20"/>
          <w:lang w:eastAsia="ru-RU"/>
        </w:rPr>
        <w:t xml:space="preserve">-2022 г.г. </w:t>
      </w:r>
      <w:r w:rsidR="005D7CCB">
        <w:rPr>
          <w:rFonts w:eastAsia="Times New Roman"/>
          <w:sz w:val="20"/>
          <w:szCs w:val="20"/>
          <w:lang w:eastAsia="ru-RU"/>
        </w:rPr>
        <w:t xml:space="preserve">и по состоянию на 31 марта 2023 г. </w:t>
      </w:r>
      <w:r w:rsidRPr="004E663E">
        <w:rPr>
          <w:rFonts w:eastAsia="Times New Roman"/>
          <w:sz w:val="20"/>
          <w:szCs w:val="20"/>
          <w:lang w:eastAsia="ru-RU"/>
        </w:rPr>
        <w:t xml:space="preserve">меры дисциплинарного и иного воздействия к </w:t>
      </w:r>
      <w:r w:rsidR="005D7CCB" w:rsidRPr="004E663E">
        <w:rPr>
          <w:rFonts w:eastAsia="Times New Roman"/>
          <w:sz w:val="20"/>
          <w:szCs w:val="20"/>
          <w:lang w:eastAsia="ru-RU"/>
        </w:rPr>
        <w:t xml:space="preserve">ООО </w:t>
      </w:r>
      <w:r w:rsidR="005D7CCB">
        <w:rPr>
          <w:rFonts w:eastAsia="Times New Roman"/>
          <w:sz w:val="20"/>
          <w:szCs w:val="20"/>
          <w:lang w:eastAsia="ru-RU"/>
        </w:rPr>
        <w:t>«</w:t>
      </w:r>
      <w:r w:rsidR="005D7CCB" w:rsidRPr="004E663E">
        <w:rPr>
          <w:rFonts w:eastAsia="Times New Roman"/>
          <w:sz w:val="20"/>
          <w:szCs w:val="20"/>
          <w:lang w:eastAsia="ru-RU"/>
        </w:rPr>
        <w:t xml:space="preserve">Компания </w:t>
      </w:r>
      <w:r w:rsidR="005D7CCB">
        <w:rPr>
          <w:rFonts w:eastAsia="Times New Roman"/>
          <w:sz w:val="20"/>
          <w:szCs w:val="20"/>
          <w:lang w:eastAsia="ru-RU"/>
        </w:rPr>
        <w:t>«</w:t>
      </w:r>
      <w:r w:rsidR="005D7CCB" w:rsidRPr="004E663E">
        <w:rPr>
          <w:rFonts w:eastAsia="Times New Roman"/>
          <w:sz w:val="20"/>
          <w:szCs w:val="20"/>
          <w:lang w:eastAsia="ru-RU"/>
        </w:rPr>
        <w:t>Ск-Аудит</w:t>
      </w:r>
      <w:r w:rsidR="005D7CCB">
        <w:rPr>
          <w:rFonts w:eastAsia="Times New Roman"/>
          <w:sz w:val="20"/>
          <w:szCs w:val="20"/>
          <w:lang w:eastAsia="ru-RU"/>
        </w:rPr>
        <w:t>»</w:t>
      </w:r>
      <w:r w:rsidRPr="004E663E">
        <w:rPr>
          <w:rFonts w:eastAsia="Times New Roman"/>
          <w:sz w:val="20"/>
          <w:szCs w:val="20"/>
          <w:lang w:eastAsia="ru-RU"/>
        </w:rPr>
        <w:t xml:space="preserve"> не применялись.</w:t>
      </w:r>
    </w:p>
    <w:p w14:paraId="2F5EC9A5" w14:textId="77777777" w:rsidR="004E663E" w:rsidRPr="004E663E" w:rsidRDefault="004E663E" w:rsidP="004E663E">
      <w:pPr>
        <w:spacing w:before="100" w:beforeAutospacing="1" w:after="100" w:afterAutospacing="1"/>
        <w:rPr>
          <w:rFonts w:eastAsia="Times New Roman"/>
          <w:sz w:val="20"/>
          <w:szCs w:val="20"/>
          <w:lang w:eastAsia="ru-RU"/>
        </w:rPr>
      </w:pPr>
    </w:p>
    <w:p w14:paraId="626A94E2" w14:textId="77777777" w:rsidR="004E663E" w:rsidRPr="004E663E" w:rsidRDefault="004E663E" w:rsidP="004E663E">
      <w:pPr>
        <w:spacing w:before="100" w:beforeAutospacing="1" w:after="100" w:afterAutospacing="1"/>
        <w:rPr>
          <w:rFonts w:eastAsia="Times New Roman"/>
          <w:sz w:val="20"/>
          <w:szCs w:val="20"/>
          <w:lang w:eastAsia="ru-RU"/>
        </w:rPr>
      </w:pPr>
      <w:r w:rsidRPr="004E663E">
        <w:rPr>
          <w:rFonts w:eastAsia="Times New Roman"/>
          <w:b/>
          <w:bCs/>
          <w:sz w:val="20"/>
          <w:szCs w:val="20"/>
          <w:lang w:eastAsia="ru-RU"/>
        </w:rPr>
        <w:t>Информация об аудиторах, работающих в аудиторской организации по трудовому договору</w:t>
      </w:r>
    </w:p>
    <w:p w14:paraId="2DDE890E" w14:textId="6DBB41FB" w:rsidR="004E663E" w:rsidRPr="004E663E" w:rsidRDefault="004E663E" w:rsidP="004E663E">
      <w:pPr>
        <w:spacing w:before="100" w:beforeAutospacing="1" w:after="100" w:afterAutospacing="1"/>
        <w:rPr>
          <w:rFonts w:eastAsia="Times New Roman"/>
          <w:sz w:val="20"/>
          <w:szCs w:val="20"/>
          <w:lang w:eastAsia="ru-RU"/>
        </w:rPr>
      </w:pPr>
      <w:r w:rsidRPr="004E663E">
        <w:rPr>
          <w:rFonts w:eastAsia="Times New Roman"/>
          <w:sz w:val="20"/>
          <w:szCs w:val="20"/>
          <w:lang w:eastAsia="ru-RU"/>
        </w:rPr>
        <w:t>По состоянию на 01 января 202</w:t>
      </w:r>
      <w:r w:rsidR="00585FA4">
        <w:rPr>
          <w:rFonts w:eastAsia="Times New Roman"/>
          <w:sz w:val="20"/>
          <w:szCs w:val="20"/>
          <w:lang w:eastAsia="ru-RU"/>
        </w:rPr>
        <w:t>3</w:t>
      </w:r>
      <w:r w:rsidRPr="004E663E">
        <w:rPr>
          <w:rFonts w:eastAsia="Times New Roman"/>
          <w:sz w:val="20"/>
          <w:szCs w:val="20"/>
          <w:lang w:eastAsia="ru-RU"/>
        </w:rPr>
        <w:t xml:space="preserve"> года:</w:t>
      </w:r>
    </w:p>
    <w:p w14:paraId="4D3CA797" w14:textId="77777777" w:rsidR="004E663E" w:rsidRPr="004E663E" w:rsidRDefault="004E663E" w:rsidP="004E663E">
      <w:pPr>
        <w:spacing w:before="100" w:beforeAutospacing="1" w:after="100" w:afterAutospacing="1"/>
        <w:rPr>
          <w:rFonts w:eastAsia="Times New Roman"/>
          <w:sz w:val="20"/>
          <w:szCs w:val="20"/>
          <w:lang w:eastAsia="ru-RU"/>
        </w:rPr>
      </w:pPr>
      <w:r w:rsidRPr="004E663E">
        <w:rPr>
          <w:rFonts w:eastAsia="Times New Roman"/>
          <w:sz w:val="20"/>
          <w:szCs w:val="20"/>
          <w:lang w:eastAsia="ru-RU"/>
        </w:rPr>
        <w:t>- численность аудиторов, работающих по трудовому договору, составляет 8 чел., в том числе, по основному месту работы 4 чел., по совместительству 4 чел.;</w:t>
      </w:r>
    </w:p>
    <w:p w14:paraId="2AF62CF7" w14:textId="172BC4A0" w:rsidR="004E663E" w:rsidRPr="004E663E" w:rsidRDefault="004E663E" w:rsidP="004E663E">
      <w:pPr>
        <w:spacing w:before="100" w:beforeAutospacing="1" w:after="100" w:afterAutospacing="1"/>
        <w:rPr>
          <w:rFonts w:eastAsia="Times New Roman"/>
          <w:sz w:val="20"/>
          <w:szCs w:val="20"/>
          <w:lang w:eastAsia="ru-RU"/>
        </w:rPr>
      </w:pPr>
      <w:r w:rsidRPr="004E663E">
        <w:rPr>
          <w:rFonts w:eastAsia="Times New Roman"/>
          <w:sz w:val="20"/>
          <w:szCs w:val="20"/>
          <w:lang w:eastAsia="ru-RU"/>
        </w:rPr>
        <w:t xml:space="preserve">- численность аудиторов, имеющих квалификационный аттестат аудитора, выданный саморегулируемой организацией аудиторов в соответствии со статьей 11 Федерального закона от 30 декабря 2008 г. № 307-ФЗ </w:t>
      </w:r>
      <w:r w:rsidR="00775A63">
        <w:rPr>
          <w:rFonts w:eastAsia="Times New Roman"/>
          <w:sz w:val="20"/>
          <w:szCs w:val="20"/>
          <w:lang w:eastAsia="ru-RU"/>
        </w:rPr>
        <w:t>«</w:t>
      </w:r>
      <w:r w:rsidRPr="004E663E">
        <w:rPr>
          <w:rFonts w:eastAsia="Times New Roman"/>
          <w:sz w:val="20"/>
          <w:szCs w:val="20"/>
          <w:lang w:eastAsia="ru-RU"/>
        </w:rPr>
        <w:t>Об аудиторской деятельности</w:t>
      </w:r>
      <w:r w:rsidR="00775A63">
        <w:rPr>
          <w:rFonts w:eastAsia="Times New Roman"/>
          <w:sz w:val="20"/>
          <w:szCs w:val="20"/>
          <w:lang w:eastAsia="ru-RU"/>
        </w:rPr>
        <w:t>»</w:t>
      </w:r>
      <w:r w:rsidRPr="004E663E">
        <w:rPr>
          <w:rFonts w:eastAsia="Times New Roman"/>
          <w:sz w:val="20"/>
          <w:szCs w:val="20"/>
          <w:lang w:eastAsia="ru-RU"/>
        </w:rPr>
        <w:t>, составляет 3 чел.</w:t>
      </w:r>
    </w:p>
    <w:p w14:paraId="4127C2CB" w14:textId="19B4AD43" w:rsidR="004E663E" w:rsidRPr="004E663E" w:rsidRDefault="004E663E" w:rsidP="004E663E">
      <w:pPr>
        <w:spacing w:before="100" w:beforeAutospacing="1" w:after="100" w:afterAutospacing="1"/>
        <w:rPr>
          <w:rFonts w:eastAsia="Times New Roman"/>
          <w:sz w:val="20"/>
          <w:szCs w:val="20"/>
          <w:lang w:eastAsia="ru-RU"/>
        </w:rPr>
      </w:pPr>
      <w:r w:rsidRPr="004E663E">
        <w:rPr>
          <w:rFonts w:eastAsia="Times New Roman"/>
          <w:sz w:val="20"/>
          <w:szCs w:val="20"/>
          <w:lang w:eastAsia="ru-RU"/>
        </w:rPr>
        <w:t xml:space="preserve">Я, генеральный директор </w:t>
      </w:r>
      <w:r w:rsidR="00775A63" w:rsidRPr="004E663E">
        <w:rPr>
          <w:rFonts w:eastAsia="Times New Roman"/>
          <w:sz w:val="20"/>
          <w:szCs w:val="20"/>
          <w:lang w:eastAsia="ru-RU"/>
        </w:rPr>
        <w:t xml:space="preserve">ООО </w:t>
      </w:r>
      <w:r w:rsidR="00775A63">
        <w:rPr>
          <w:rFonts w:eastAsia="Times New Roman"/>
          <w:sz w:val="20"/>
          <w:szCs w:val="20"/>
          <w:lang w:eastAsia="ru-RU"/>
        </w:rPr>
        <w:t>«</w:t>
      </w:r>
      <w:r w:rsidR="00775A63" w:rsidRPr="004E663E">
        <w:rPr>
          <w:rFonts w:eastAsia="Times New Roman"/>
          <w:sz w:val="20"/>
          <w:szCs w:val="20"/>
          <w:lang w:eastAsia="ru-RU"/>
        </w:rPr>
        <w:t xml:space="preserve">Компания </w:t>
      </w:r>
      <w:r w:rsidR="00775A63">
        <w:rPr>
          <w:rFonts w:eastAsia="Times New Roman"/>
          <w:sz w:val="20"/>
          <w:szCs w:val="20"/>
          <w:lang w:eastAsia="ru-RU"/>
        </w:rPr>
        <w:t>«</w:t>
      </w:r>
      <w:r w:rsidR="00775A63" w:rsidRPr="004E663E">
        <w:rPr>
          <w:rFonts w:eastAsia="Times New Roman"/>
          <w:sz w:val="20"/>
          <w:szCs w:val="20"/>
          <w:lang w:eastAsia="ru-RU"/>
        </w:rPr>
        <w:t>Ск-Аудит</w:t>
      </w:r>
      <w:r w:rsidR="00775A63">
        <w:rPr>
          <w:rFonts w:eastAsia="Times New Roman"/>
          <w:sz w:val="20"/>
          <w:szCs w:val="20"/>
          <w:lang w:eastAsia="ru-RU"/>
        </w:rPr>
        <w:t>»</w:t>
      </w:r>
      <w:r w:rsidRPr="004E663E">
        <w:rPr>
          <w:rFonts w:eastAsia="Times New Roman"/>
          <w:sz w:val="20"/>
          <w:szCs w:val="20"/>
          <w:lang w:eastAsia="ru-RU"/>
        </w:rPr>
        <w:t xml:space="preserve"> Никитченко Оксана Евгеньевна, заявляю, что по состоянию на 01 января 202</w:t>
      </w:r>
      <w:r w:rsidR="005F6F33">
        <w:rPr>
          <w:rFonts w:eastAsia="Times New Roman"/>
          <w:sz w:val="20"/>
          <w:szCs w:val="20"/>
          <w:lang w:eastAsia="ru-RU"/>
        </w:rPr>
        <w:t>3</w:t>
      </w:r>
      <w:r w:rsidRPr="004E663E">
        <w:rPr>
          <w:rFonts w:eastAsia="Times New Roman"/>
          <w:sz w:val="20"/>
          <w:szCs w:val="20"/>
          <w:lang w:eastAsia="ru-RU"/>
        </w:rPr>
        <w:t xml:space="preserve"> г. аудиторами, работающими в аудиторской организации, соблюдены требования о прохождении обучения по программам повышения квалификации, предусмотренным статьей 11 Федерального закона от 30 декабря 2008 г. № 307-ФЗ </w:t>
      </w:r>
      <w:r w:rsidR="00775A63">
        <w:rPr>
          <w:rFonts w:eastAsia="Times New Roman"/>
          <w:sz w:val="20"/>
          <w:szCs w:val="20"/>
          <w:lang w:eastAsia="ru-RU"/>
        </w:rPr>
        <w:t>«</w:t>
      </w:r>
      <w:r w:rsidRPr="004E663E">
        <w:rPr>
          <w:rFonts w:eastAsia="Times New Roman"/>
          <w:sz w:val="20"/>
          <w:szCs w:val="20"/>
          <w:lang w:eastAsia="ru-RU"/>
        </w:rPr>
        <w:t>Об аудиторской деятельности</w:t>
      </w:r>
      <w:r w:rsidR="00775A63">
        <w:rPr>
          <w:rFonts w:eastAsia="Times New Roman"/>
          <w:sz w:val="20"/>
          <w:szCs w:val="20"/>
          <w:lang w:eastAsia="ru-RU"/>
        </w:rPr>
        <w:t>»</w:t>
      </w:r>
      <w:r w:rsidRPr="004E663E">
        <w:rPr>
          <w:rFonts w:eastAsia="Times New Roman"/>
          <w:sz w:val="20"/>
          <w:szCs w:val="20"/>
          <w:lang w:eastAsia="ru-RU"/>
        </w:rPr>
        <w:t>.</w:t>
      </w:r>
    </w:p>
    <w:p w14:paraId="2D68AF07" w14:textId="77777777" w:rsidR="004E663E" w:rsidRPr="004E663E" w:rsidRDefault="004E663E" w:rsidP="004E663E">
      <w:pPr>
        <w:spacing w:before="100" w:beforeAutospacing="1" w:after="100" w:afterAutospacing="1"/>
        <w:rPr>
          <w:rFonts w:eastAsia="Times New Roman"/>
          <w:sz w:val="20"/>
          <w:szCs w:val="20"/>
          <w:lang w:eastAsia="ru-RU"/>
        </w:rPr>
      </w:pPr>
    </w:p>
    <w:p w14:paraId="240F6BBF" w14:textId="77777777" w:rsidR="004E663E" w:rsidRPr="004E663E" w:rsidRDefault="004E663E" w:rsidP="004E663E">
      <w:pPr>
        <w:spacing w:before="100" w:beforeAutospacing="1" w:after="100" w:afterAutospacing="1"/>
        <w:rPr>
          <w:rFonts w:eastAsia="Times New Roman"/>
          <w:sz w:val="20"/>
          <w:szCs w:val="20"/>
          <w:lang w:eastAsia="ru-RU"/>
        </w:rPr>
      </w:pPr>
      <w:r w:rsidRPr="004E663E">
        <w:rPr>
          <w:rFonts w:eastAsia="Times New Roman"/>
          <w:b/>
          <w:bCs/>
          <w:sz w:val="20"/>
          <w:szCs w:val="20"/>
          <w:lang w:eastAsia="ru-RU"/>
        </w:rPr>
        <w:t>Информация об аудируемых лицах и величине выручки от оказанных аудиторской организацией услуг</w:t>
      </w:r>
    </w:p>
    <w:p w14:paraId="7EA54DCF" w14:textId="7CF18C39" w:rsidR="004E663E" w:rsidRPr="004E663E" w:rsidRDefault="004E663E" w:rsidP="004E663E">
      <w:pPr>
        <w:spacing w:before="100" w:beforeAutospacing="1" w:after="100" w:afterAutospacing="1"/>
        <w:rPr>
          <w:rFonts w:eastAsia="Times New Roman"/>
          <w:sz w:val="20"/>
          <w:szCs w:val="20"/>
          <w:lang w:eastAsia="ru-RU"/>
        </w:rPr>
      </w:pPr>
      <w:r w:rsidRPr="004E663E">
        <w:rPr>
          <w:rFonts w:eastAsia="Times New Roman"/>
          <w:sz w:val="20"/>
          <w:szCs w:val="20"/>
          <w:u w:val="single"/>
          <w:lang w:eastAsia="ru-RU"/>
        </w:rPr>
        <w:t>Общественно значимые организации, которым оказаны аудиторские услуги в течение 202</w:t>
      </w:r>
      <w:r w:rsidR="007E4B8D">
        <w:rPr>
          <w:rFonts w:eastAsia="Times New Roman"/>
          <w:sz w:val="20"/>
          <w:szCs w:val="20"/>
          <w:u w:val="single"/>
          <w:lang w:eastAsia="ru-RU"/>
        </w:rPr>
        <w:t>1</w:t>
      </w:r>
      <w:r w:rsidRPr="004E663E">
        <w:rPr>
          <w:rFonts w:eastAsia="Times New Roman"/>
          <w:sz w:val="20"/>
          <w:szCs w:val="20"/>
          <w:u w:val="single"/>
          <w:lang w:eastAsia="ru-RU"/>
        </w:rPr>
        <w:t>-202</w:t>
      </w:r>
      <w:r w:rsidR="007E4B8D">
        <w:rPr>
          <w:rFonts w:eastAsia="Times New Roman"/>
          <w:sz w:val="20"/>
          <w:szCs w:val="20"/>
          <w:u w:val="single"/>
          <w:lang w:eastAsia="ru-RU"/>
        </w:rPr>
        <w:t>2</w:t>
      </w:r>
      <w:r w:rsidRPr="004E663E">
        <w:rPr>
          <w:rFonts w:eastAsia="Times New Roman"/>
          <w:sz w:val="20"/>
          <w:szCs w:val="20"/>
          <w:u w:val="single"/>
          <w:lang w:eastAsia="ru-RU"/>
        </w:rPr>
        <w:t xml:space="preserve"> г.г.:</w:t>
      </w:r>
    </w:p>
    <w:p w14:paraId="26A6ECB8" w14:textId="281212AD" w:rsidR="004E663E" w:rsidRPr="004E663E" w:rsidRDefault="004E663E" w:rsidP="004E663E">
      <w:pPr>
        <w:spacing w:before="100" w:beforeAutospacing="1" w:after="100" w:afterAutospacing="1"/>
        <w:rPr>
          <w:rFonts w:eastAsia="Times New Roman"/>
          <w:sz w:val="20"/>
          <w:szCs w:val="20"/>
          <w:lang w:eastAsia="ru-RU"/>
        </w:rPr>
      </w:pPr>
      <w:r w:rsidRPr="004E663E">
        <w:rPr>
          <w:rFonts w:eastAsia="Times New Roman"/>
          <w:sz w:val="20"/>
          <w:szCs w:val="20"/>
          <w:lang w:eastAsia="ru-RU"/>
        </w:rPr>
        <w:t xml:space="preserve">Открытое акционерное общество </w:t>
      </w:r>
      <w:r w:rsidR="007E4B8D">
        <w:rPr>
          <w:rFonts w:eastAsia="Times New Roman"/>
          <w:sz w:val="20"/>
          <w:szCs w:val="20"/>
          <w:lang w:eastAsia="ru-RU"/>
        </w:rPr>
        <w:t>«</w:t>
      </w:r>
      <w:r w:rsidRPr="004E663E">
        <w:rPr>
          <w:rFonts w:eastAsia="Times New Roman"/>
          <w:sz w:val="20"/>
          <w:szCs w:val="20"/>
          <w:lang w:eastAsia="ru-RU"/>
        </w:rPr>
        <w:t xml:space="preserve">Научно-производственное объединение </w:t>
      </w:r>
      <w:r w:rsidR="007E4B8D">
        <w:rPr>
          <w:rFonts w:eastAsia="Times New Roman"/>
          <w:sz w:val="20"/>
          <w:szCs w:val="20"/>
          <w:lang w:eastAsia="ru-RU"/>
        </w:rPr>
        <w:t>«</w:t>
      </w:r>
      <w:r w:rsidRPr="004E663E">
        <w:rPr>
          <w:rFonts w:eastAsia="Times New Roman"/>
          <w:sz w:val="20"/>
          <w:szCs w:val="20"/>
          <w:lang w:eastAsia="ru-RU"/>
        </w:rPr>
        <w:t>Физика</w:t>
      </w:r>
      <w:r w:rsidR="007E4B8D">
        <w:rPr>
          <w:rFonts w:eastAsia="Times New Roman"/>
          <w:sz w:val="20"/>
          <w:szCs w:val="20"/>
          <w:lang w:eastAsia="ru-RU"/>
        </w:rPr>
        <w:t>»</w:t>
      </w:r>
      <w:r w:rsidRPr="004E663E">
        <w:rPr>
          <w:rFonts w:eastAsia="Times New Roman"/>
          <w:sz w:val="20"/>
          <w:szCs w:val="20"/>
          <w:lang w:eastAsia="ru-RU"/>
        </w:rPr>
        <w:t>, ОГРН 1027700321901.</w:t>
      </w:r>
    </w:p>
    <w:p w14:paraId="6CD425AF" w14:textId="77777777" w:rsidR="004E663E" w:rsidRPr="004E663E" w:rsidRDefault="004E663E" w:rsidP="004E663E">
      <w:pPr>
        <w:spacing w:before="100" w:beforeAutospacing="1" w:after="100" w:afterAutospacing="1"/>
        <w:rPr>
          <w:rFonts w:eastAsia="Times New Roman"/>
          <w:sz w:val="20"/>
          <w:szCs w:val="20"/>
          <w:lang w:eastAsia="ru-RU"/>
        </w:rPr>
      </w:pPr>
      <w:r w:rsidRPr="004E663E">
        <w:rPr>
          <w:rFonts w:eastAsia="Times New Roman"/>
          <w:sz w:val="20"/>
          <w:szCs w:val="20"/>
          <w:u w:val="single"/>
          <w:lang w:eastAsia="ru-RU"/>
        </w:rPr>
        <w:t>Величина выручки от оказания услуг</w:t>
      </w:r>
    </w:p>
    <w:p w14:paraId="21B6986C" w14:textId="0B2AA27D" w:rsidR="004E663E" w:rsidRPr="004E663E" w:rsidRDefault="004E663E" w:rsidP="004E663E">
      <w:pPr>
        <w:spacing w:before="100" w:beforeAutospacing="1" w:after="100" w:afterAutospacing="1"/>
        <w:rPr>
          <w:rFonts w:eastAsia="Times New Roman"/>
          <w:sz w:val="20"/>
          <w:szCs w:val="20"/>
          <w:lang w:eastAsia="ru-RU"/>
        </w:rPr>
      </w:pPr>
      <w:r w:rsidRPr="004E663E">
        <w:rPr>
          <w:rFonts w:eastAsia="Times New Roman"/>
          <w:sz w:val="20"/>
          <w:szCs w:val="20"/>
          <w:lang w:eastAsia="ru-RU"/>
        </w:rPr>
        <w:t>Величина выручки от оказания аудиторских услуг и прочих связанных с аудиторской деятельностью услуг за 202</w:t>
      </w:r>
      <w:r w:rsidR="00E05C61">
        <w:rPr>
          <w:rFonts w:eastAsia="Times New Roman"/>
          <w:sz w:val="20"/>
          <w:szCs w:val="20"/>
          <w:lang w:eastAsia="ru-RU"/>
        </w:rPr>
        <w:t>2</w:t>
      </w:r>
      <w:r w:rsidRPr="004E663E">
        <w:rPr>
          <w:rFonts w:eastAsia="Times New Roman"/>
          <w:sz w:val="20"/>
          <w:szCs w:val="20"/>
          <w:lang w:eastAsia="ru-RU"/>
        </w:rPr>
        <w:t xml:space="preserve"> год составила </w:t>
      </w:r>
      <w:r w:rsidR="00E05C61">
        <w:rPr>
          <w:rFonts w:eastAsia="Times New Roman"/>
          <w:sz w:val="20"/>
          <w:szCs w:val="20"/>
          <w:lang w:eastAsia="ru-RU"/>
        </w:rPr>
        <w:t>9 726,9</w:t>
      </w:r>
      <w:r w:rsidRPr="004E663E">
        <w:rPr>
          <w:rFonts w:eastAsia="Times New Roman"/>
          <w:sz w:val="20"/>
          <w:szCs w:val="20"/>
          <w:lang w:eastAsia="ru-RU"/>
        </w:rPr>
        <w:t xml:space="preserve"> тыс. руб., в том числе:</w:t>
      </w:r>
    </w:p>
    <w:p w14:paraId="750225CC" w14:textId="5A0E381B" w:rsidR="004E663E" w:rsidRPr="004E663E" w:rsidRDefault="004E663E" w:rsidP="004E663E">
      <w:pPr>
        <w:spacing w:before="100" w:beforeAutospacing="1" w:after="100" w:afterAutospacing="1"/>
        <w:rPr>
          <w:rFonts w:eastAsia="Times New Roman"/>
          <w:sz w:val="20"/>
          <w:szCs w:val="20"/>
          <w:lang w:eastAsia="ru-RU"/>
        </w:rPr>
      </w:pPr>
      <w:r w:rsidRPr="004E663E">
        <w:rPr>
          <w:rFonts w:eastAsia="Times New Roman"/>
          <w:sz w:val="20"/>
          <w:szCs w:val="20"/>
          <w:lang w:eastAsia="ru-RU"/>
        </w:rPr>
        <w:t xml:space="preserve">- выручка от оказания аудиторских услуг </w:t>
      </w:r>
      <w:r w:rsidR="00E05C61">
        <w:rPr>
          <w:rFonts w:eastAsia="Times New Roman"/>
          <w:sz w:val="20"/>
          <w:szCs w:val="20"/>
          <w:lang w:eastAsia="ru-RU"/>
        </w:rPr>
        <w:t>6 791,3</w:t>
      </w:r>
      <w:r w:rsidRPr="004E663E">
        <w:rPr>
          <w:rFonts w:eastAsia="Times New Roman"/>
          <w:sz w:val="20"/>
          <w:szCs w:val="20"/>
          <w:lang w:eastAsia="ru-RU"/>
        </w:rPr>
        <w:t xml:space="preserve"> тыс. руб.;</w:t>
      </w:r>
      <w:r w:rsidRPr="004E663E">
        <w:rPr>
          <w:rFonts w:eastAsia="Times New Roman"/>
          <w:sz w:val="20"/>
          <w:szCs w:val="20"/>
          <w:lang w:eastAsia="ru-RU"/>
        </w:rPr>
        <w:br/>
        <w:t xml:space="preserve">- выручка от оказания прочих связанных с аудиторской деятельностью услуг </w:t>
      </w:r>
      <w:r w:rsidR="00E05C61">
        <w:rPr>
          <w:rFonts w:eastAsia="Times New Roman"/>
          <w:sz w:val="20"/>
          <w:szCs w:val="20"/>
          <w:lang w:eastAsia="ru-RU"/>
        </w:rPr>
        <w:t>2 935,6</w:t>
      </w:r>
      <w:r w:rsidRPr="004E663E">
        <w:rPr>
          <w:rFonts w:eastAsia="Times New Roman"/>
          <w:sz w:val="20"/>
          <w:szCs w:val="20"/>
          <w:lang w:eastAsia="ru-RU"/>
        </w:rPr>
        <w:t xml:space="preserve"> тыс. руб.</w:t>
      </w:r>
    </w:p>
    <w:p w14:paraId="6E70F6A5" w14:textId="12A3519E" w:rsidR="004E663E" w:rsidRPr="004E663E" w:rsidRDefault="004E663E" w:rsidP="004E663E">
      <w:pPr>
        <w:spacing w:before="100" w:beforeAutospacing="1" w:after="100" w:afterAutospacing="1"/>
        <w:rPr>
          <w:rFonts w:eastAsia="Times New Roman"/>
          <w:sz w:val="20"/>
          <w:szCs w:val="20"/>
          <w:lang w:eastAsia="ru-RU"/>
        </w:rPr>
      </w:pPr>
      <w:r w:rsidRPr="004E663E">
        <w:rPr>
          <w:rFonts w:eastAsia="Times New Roman"/>
          <w:sz w:val="20"/>
          <w:szCs w:val="20"/>
          <w:lang w:eastAsia="ru-RU"/>
        </w:rPr>
        <w:t>Величина выручки от оказания аудиторских услуг и прочих связанных с аудиторской деятельностью услуг общественно значимым организациям за 202</w:t>
      </w:r>
      <w:r w:rsidR="00E05C61">
        <w:rPr>
          <w:rFonts w:eastAsia="Times New Roman"/>
          <w:sz w:val="20"/>
          <w:szCs w:val="20"/>
          <w:lang w:eastAsia="ru-RU"/>
        </w:rPr>
        <w:t>2</w:t>
      </w:r>
      <w:r w:rsidRPr="004E663E">
        <w:rPr>
          <w:rFonts w:eastAsia="Times New Roman"/>
          <w:sz w:val="20"/>
          <w:szCs w:val="20"/>
          <w:lang w:eastAsia="ru-RU"/>
        </w:rPr>
        <w:t xml:space="preserve"> год составила </w:t>
      </w:r>
      <w:r w:rsidR="00E05C61">
        <w:rPr>
          <w:rFonts w:eastAsia="Times New Roman"/>
          <w:sz w:val="20"/>
          <w:szCs w:val="20"/>
          <w:lang w:eastAsia="ru-RU"/>
        </w:rPr>
        <w:t>1 118,6</w:t>
      </w:r>
      <w:r w:rsidRPr="004E663E">
        <w:rPr>
          <w:rFonts w:eastAsia="Times New Roman"/>
          <w:sz w:val="20"/>
          <w:szCs w:val="20"/>
          <w:lang w:eastAsia="ru-RU"/>
        </w:rPr>
        <w:t xml:space="preserve"> тыс. руб., в том числе:</w:t>
      </w:r>
    </w:p>
    <w:p w14:paraId="7EB31BBD" w14:textId="26F13D5A" w:rsidR="004E663E" w:rsidRPr="004E663E" w:rsidRDefault="004E663E" w:rsidP="004E663E">
      <w:pPr>
        <w:spacing w:before="100" w:beforeAutospacing="1" w:after="100" w:afterAutospacing="1"/>
        <w:rPr>
          <w:rFonts w:eastAsia="Times New Roman"/>
          <w:sz w:val="20"/>
          <w:szCs w:val="20"/>
          <w:lang w:eastAsia="ru-RU"/>
        </w:rPr>
      </w:pPr>
      <w:r w:rsidRPr="004E663E">
        <w:rPr>
          <w:rFonts w:eastAsia="Times New Roman"/>
          <w:sz w:val="20"/>
          <w:szCs w:val="20"/>
          <w:lang w:eastAsia="ru-RU"/>
        </w:rPr>
        <w:t xml:space="preserve">- выручка от оказания аудиторских услуг </w:t>
      </w:r>
      <w:r w:rsidR="00E05C61">
        <w:rPr>
          <w:rFonts w:eastAsia="Times New Roman"/>
          <w:sz w:val="20"/>
          <w:szCs w:val="20"/>
          <w:lang w:eastAsia="ru-RU"/>
        </w:rPr>
        <w:t>1 118,6</w:t>
      </w:r>
      <w:r w:rsidRPr="004E663E">
        <w:rPr>
          <w:rFonts w:eastAsia="Times New Roman"/>
          <w:sz w:val="20"/>
          <w:szCs w:val="20"/>
          <w:lang w:eastAsia="ru-RU"/>
        </w:rPr>
        <w:t xml:space="preserve"> тыс. руб.;</w:t>
      </w:r>
      <w:r w:rsidRPr="004E663E">
        <w:rPr>
          <w:rFonts w:eastAsia="Times New Roman"/>
          <w:sz w:val="20"/>
          <w:szCs w:val="20"/>
          <w:lang w:eastAsia="ru-RU"/>
        </w:rPr>
        <w:br/>
        <w:t>- выручка от оказания прочих связанных с аудиторской деятельностью услуг 0 тыс. руб.</w:t>
      </w:r>
    </w:p>
    <w:p w14:paraId="345CA76A" w14:textId="77777777" w:rsidR="003A3BF5" w:rsidRPr="004E663E" w:rsidRDefault="003A3BF5" w:rsidP="00971381">
      <w:pPr>
        <w:rPr>
          <w:sz w:val="20"/>
          <w:szCs w:val="20"/>
        </w:rPr>
      </w:pPr>
    </w:p>
    <w:p w14:paraId="618F6D44" w14:textId="77777777" w:rsidR="003A3BF5" w:rsidRPr="004E663E" w:rsidRDefault="003A3BF5" w:rsidP="00971381">
      <w:pPr>
        <w:rPr>
          <w:sz w:val="20"/>
          <w:szCs w:val="20"/>
        </w:rPr>
      </w:pPr>
    </w:p>
    <w:p w14:paraId="565FA8C9" w14:textId="77777777" w:rsidR="003C50EA" w:rsidRPr="004E663E" w:rsidRDefault="003C50EA" w:rsidP="00971381">
      <w:pPr>
        <w:rPr>
          <w:sz w:val="20"/>
          <w:szCs w:val="20"/>
        </w:rPr>
      </w:pPr>
    </w:p>
    <w:sectPr w:rsidR="003C50EA" w:rsidRPr="004E663E" w:rsidSect="0084009F">
      <w:foot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D6830" w14:textId="77777777" w:rsidR="00495693" w:rsidRDefault="00495693" w:rsidP="0037507C">
      <w:r>
        <w:separator/>
      </w:r>
    </w:p>
  </w:endnote>
  <w:endnote w:type="continuationSeparator" w:id="0">
    <w:p w14:paraId="38FFF0F5" w14:textId="77777777" w:rsidR="00495693" w:rsidRDefault="00495693" w:rsidP="00375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335424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6F156795" w14:textId="77777777" w:rsidR="0037507C" w:rsidRPr="0037507C" w:rsidRDefault="0037507C">
        <w:pPr>
          <w:pStyle w:val="a9"/>
          <w:jc w:val="right"/>
          <w:rPr>
            <w:sz w:val="20"/>
            <w:szCs w:val="20"/>
          </w:rPr>
        </w:pPr>
        <w:r w:rsidRPr="0037507C">
          <w:rPr>
            <w:sz w:val="20"/>
            <w:szCs w:val="20"/>
          </w:rPr>
          <w:fldChar w:fldCharType="begin"/>
        </w:r>
        <w:r w:rsidRPr="0037507C">
          <w:rPr>
            <w:sz w:val="20"/>
            <w:szCs w:val="20"/>
          </w:rPr>
          <w:instrText>PAGE   \* MERGEFORMAT</w:instrText>
        </w:r>
        <w:r w:rsidRPr="0037507C">
          <w:rPr>
            <w:sz w:val="20"/>
            <w:szCs w:val="20"/>
          </w:rPr>
          <w:fldChar w:fldCharType="separate"/>
        </w:r>
        <w:r w:rsidR="00FF07EA">
          <w:rPr>
            <w:noProof/>
            <w:sz w:val="20"/>
            <w:szCs w:val="20"/>
          </w:rPr>
          <w:t>3</w:t>
        </w:r>
        <w:r w:rsidRPr="0037507C">
          <w:rPr>
            <w:sz w:val="20"/>
            <w:szCs w:val="20"/>
          </w:rPr>
          <w:fldChar w:fldCharType="end"/>
        </w:r>
      </w:p>
    </w:sdtContent>
  </w:sdt>
  <w:p w14:paraId="2333B704" w14:textId="77777777" w:rsidR="0037507C" w:rsidRDefault="0037507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03461" w14:textId="77777777" w:rsidR="00495693" w:rsidRDefault="00495693" w:rsidP="0037507C">
      <w:r>
        <w:separator/>
      </w:r>
    </w:p>
  </w:footnote>
  <w:footnote w:type="continuationSeparator" w:id="0">
    <w:p w14:paraId="69C03D81" w14:textId="77777777" w:rsidR="00495693" w:rsidRDefault="00495693" w:rsidP="00375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C434FF"/>
    <w:multiLevelType w:val="hybridMultilevel"/>
    <w:tmpl w:val="8FECE828"/>
    <w:lvl w:ilvl="0" w:tplc="A8AE8E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4163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1259"/>
    <w:rsid w:val="00006703"/>
    <w:rsid w:val="000164CA"/>
    <w:rsid w:val="000412EE"/>
    <w:rsid w:val="00065355"/>
    <w:rsid w:val="00074FCF"/>
    <w:rsid w:val="00087FE4"/>
    <w:rsid w:val="000A4E59"/>
    <w:rsid w:val="000B3B8D"/>
    <w:rsid w:val="000B3CC8"/>
    <w:rsid w:val="000D14DA"/>
    <w:rsid w:val="000D44DC"/>
    <w:rsid w:val="000E6122"/>
    <w:rsid w:val="00112AC2"/>
    <w:rsid w:val="0014355B"/>
    <w:rsid w:val="00150035"/>
    <w:rsid w:val="00166EFD"/>
    <w:rsid w:val="00167562"/>
    <w:rsid w:val="001709FD"/>
    <w:rsid w:val="00173E07"/>
    <w:rsid w:val="001767D2"/>
    <w:rsid w:val="0019263B"/>
    <w:rsid w:val="001A41D6"/>
    <w:rsid w:val="001B39BE"/>
    <w:rsid w:val="001E562D"/>
    <w:rsid w:val="001E5BA0"/>
    <w:rsid w:val="002001B8"/>
    <w:rsid w:val="00240652"/>
    <w:rsid w:val="0024263D"/>
    <w:rsid w:val="00251B9B"/>
    <w:rsid w:val="0026462E"/>
    <w:rsid w:val="00266D8E"/>
    <w:rsid w:val="00290BF6"/>
    <w:rsid w:val="002B1AF4"/>
    <w:rsid w:val="002B6532"/>
    <w:rsid w:val="002B7031"/>
    <w:rsid w:val="002D2500"/>
    <w:rsid w:val="002E1460"/>
    <w:rsid w:val="003072B7"/>
    <w:rsid w:val="003148AB"/>
    <w:rsid w:val="00320920"/>
    <w:rsid w:val="003443E8"/>
    <w:rsid w:val="003639CD"/>
    <w:rsid w:val="0037507C"/>
    <w:rsid w:val="00380850"/>
    <w:rsid w:val="003924A1"/>
    <w:rsid w:val="0039540C"/>
    <w:rsid w:val="003A3BF5"/>
    <w:rsid w:val="003C08BC"/>
    <w:rsid w:val="003C2F5D"/>
    <w:rsid w:val="003C50EA"/>
    <w:rsid w:val="003C5712"/>
    <w:rsid w:val="003D0143"/>
    <w:rsid w:val="003F680C"/>
    <w:rsid w:val="00407B28"/>
    <w:rsid w:val="004179C6"/>
    <w:rsid w:val="00437FFD"/>
    <w:rsid w:val="004701C9"/>
    <w:rsid w:val="004724E7"/>
    <w:rsid w:val="00480595"/>
    <w:rsid w:val="00495693"/>
    <w:rsid w:val="004A6F17"/>
    <w:rsid w:val="004C50C2"/>
    <w:rsid w:val="004E663E"/>
    <w:rsid w:val="005076F4"/>
    <w:rsid w:val="005115DE"/>
    <w:rsid w:val="00516601"/>
    <w:rsid w:val="005170E4"/>
    <w:rsid w:val="00517D1F"/>
    <w:rsid w:val="00534E83"/>
    <w:rsid w:val="00542EB0"/>
    <w:rsid w:val="005534E3"/>
    <w:rsid w:val="00564DF2"/>
    <w:rsid w:val="00585FA4"/>
    <w:rsid w:val="005A0CB4"/>
    <w:rsid w:val="005D5889"/>
    <w:rsid w:val="005D5D93"/>
    <w:rsid w:val="005D7CCB"/>
    <w:rsid w:val="005F14AB"/>
    <w:rsid w:val="005F6F33"/>
    <w:rsid w:val="00600EF1"/>
    <w:rsid w:val="0060598E"/>
    <w:rsid w:val="00616E1B"/>
    <w:rsid w:val="0064002C"/>
    <w:rsid w:val="006446A9"/>
    <w:rsid w:val="00656A51"/>
    <w:rsid w:val="00672D0C"/>
    <w:rsid w:val="0067301A"/>
    <w:rsid w:val="00677C85"/>
    <w:rsid w:val="00694B2A"/>
    <w:rsid w:val="006B0A01"/>
    <w:rsid w:val="006B5CF9"/>
    <w:rsid w:val="006C7ED4"/>
    <w:rsid w:val="006E0C8D"/>
    <w:rsid w:val="006F1575"/>
    <w:rsid w:val="006F333D"/>
    <w:rsid w:val="007369B3"/>
    <w:rsid w:val="00775A63"/>
    <w:rsid w:val="007777BD"/>
    <w:rsid w:val="0078029C"/>
    <w:rsid w:val="00787487"/>
    <w:rsid w:val="007B444C"/>
    <w:rsid w:val="007D7D56"/>
    <w:rsid w:val="007E4B8D"/>
    <w:rsid w:val="007F0B2E"/>
    <w:rsid w:val="007F2DB7"/>
    <w:rsid w:val="0080132E"/>
    <w:rsid w:val="00823756"/>
    <w:rsid w:val="0084009F"/>
    <w:rsid w:val="00847AF8"/>
    <w:rsid w:val="008576BF"/>
    <w:rsid w:val="008B0B92"/>
    <w:rsid w:val="008B144C"/>
    <w:rsid w:val="008C4D62"/>
    <w:rsid w:val="008E3121"/>
    <w:rsid w:val="00920818"/>
    <w:rsid w:val="00925A98"/>
    <w:rsid w:val="009269C9"/>
    <w:rsid w:val="00933435"/>
    <w:rsid w:val="00942CA5"/>
    <w:rsid w:val="00942F8E"/>
    <w:rsid w:val="00961259"/>
    <w:rsid w:val="00963EE2"/>
    <w:rsid w:val="0096654D"/>
    <w:rsid w:val="009674BE"/>
    <w:rsid w:val="00971381"/>
    <w:rsid w:val="009C2160"/>
    <w:rsid w:val="009D0B75"/>
    <w:rsid w:val="009D3ACA"/>
    <w:rsid w:val="009D7404"/>
    <w:rsid w:val="009E74F8"/>
    <w:rsid w:val="009F13D1"/>
    <w:rsid w:val="00A155E5"/>
    <w:rsid w:val="00A17C2A"/>
    <w:rsid w:val="00A23F59"/>
    <w:rsid w:val="00A504A6"/>
    <w:rsid w:val="00A705B0"/>
    <w:rsid w:val="00A73E43"/>
    <w:rsid w:val="00AA067F"/>
    <w:rsid w:val="00AA4C84"/>
    <w:rsid w:val="00AC0F7E"/>
    <w:rsid w:val="00AC4F2F"/>
    <w:rsid w:val="00AD087A"/>
    <w:rsid w:val="00AD17A7"/>
    <w:rsid w:val="00B02D4A"/>
    <w:rsid w:val="00B04F27"/>
    <w:rsid w:val="00B40A80"/>
    <w:rsid w:val="00B4137C"/>
    <w:rsid w:val="00B457EF"/>
    <w:rsid w:val="00B95673"/>
    <w:rsid w:val="00B96A39"/>
    <w:rsid w:val="00B97C2A"/>
    <w:rsid w:val="00BA01FC"/>
    <w:rsid w:val="00BC11BB"/>
    <w:rsid w:val="00BD2B55"/>
    <w:rsid w:val="00BF47C9"/>
    <w:rsid w:val="00C04CB5"/>
    <w:rsid w:val="00C54902"/>
    <w:rsid w:val="00CB5572"/>
    <w:rsid w:val="00CE0C4B"/>
    <w:rsid w:val="00D0385C"/>
    <w:rsid w:val="00D26676"/>
    <w:rsid w:val="00D271E2"/>
    <w:rsid w:val="00D351E9"/>
    <w:rsid w:val="00D57407"/>
    <w:rsid w:val="00D6282D"/>
    <w:rsid w:val="00D94B2A"/>
    <w:rsid w:val="00DA145F"/>
    <w:rsid w:val="00DA2592"/>
    <w:rsid w:val="00DA72F9"/>
    <w:rsid w:val="00DC56FB"/>
    <w:rsid w:val="00DF1410"/>
    <w:rsid w:val="00E05C61"/>
    <w:rsid w:val="00E12937"/>
    <w:rsid w:val="00E15712"/>
    <w:rsid w:val="00E30A9B"/>
    <w:rsid w:val="00E86624"/>
    <w:rsid w:val="00E9765B"/>
    <w:rsid w:val="00EB50E7"/>
    <w:rsid w:val="00EE77A0"/>
    <w:rsid w:val="00EF695A"/>
    <w:rsid w:val="00EF720B"/>
    <w:rsid w:val="00F11808"/>
    <w:rsid w:val="00F27DA4"/>
    <w:rsid w:val="00F35B3A"/>
    <w:rsid w:val="00F5332A"/>
    <w:rsid w:val="00FC28DA"/>
    <w:rsid w:val="00FE69DC"/>
    <w:rsid w:val="00FF07EA"/>
    <w:rsid w:val="00FF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15422"/>
  <w15:docId w15:val="{8546681F-0710-43CD-9EB4-69C82577C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4CB5"/>
  </w:style>
  <w:style w:type="paragraph" w:styleId="1">
    <w:name w:val="heading 1"/>
    <w:basedOn w:val="a"/>
    <w:next w:val="a"/>
    <w:link w:val="10"/>
    <w:qFormat/>
    <w:rsid w:val="0097138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D5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71381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4">
    <w:name w:val="Table Grid"/>
    <w:basedOn w:val="a1"/>
    <w:uiPriority w:val="39"/>
    <w:rsid w:val="00380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E146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146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750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7507C"/>
  </w:style>
  <w:style w:type="paragraph" w:styleId="a9">
    <w:name w:val="footer"/>
    <w:basedOn w:val="a"/>
    <w:link w:val="aa"/>
    <w:uiPriority w:val="99"/>
    <w:unhideWhenUsed/>
    <w:rsid w:val="003750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7507C"/>
  </w:style>
  <w:style w:type="paragraph" w:styleId="ab">
    <w:name w:val="Normal (Web)"/>
    <w:basedOn w:val="a"/>
    <w:uiPriority w:val="99"/>
    <w:semiHidden/>
    <w:unhideWhenUsed/>
    <w:rsid w:val="004E663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4E66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5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2434</TotalTime>
  <Pages>3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name</cp:lastModifiedBy>
  <cp:revision>42</cp:revision>
  <cp:lastPrinted>2020-02-19T16:46:00Z</cp:lastPrinted>
  <dcterms:created xsi:type="dcterms:W3CDTF">2020-02-27T11:27:00Z</dcterms:created>
  <dcterms:modified xsi:type="dcterms:W3CDTF">2023-07-04T14:17:00Z</dcterms:modified>
</cp:coreProperties>
</file>